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303A" w14:textId="6DC49F37" w:rsidR="0099076D" w:rsidRPr="000C0138" w:rsidRDefault="0031542C" w:rsidP="0031542C">
      <w:pPr>
        <w:jc w:val="center"/>
        <w:rPr>
          <w:rFonts w:ascii="Trebuchet MS" w:hAnsi="Trebuchet MS" w:cs="Tahoma"/>
          <w:bCs/>
          <w:iCs/>
          <w:caps/>
          <w:color w:val="000000"/>
          <w:spacing w:val="34"/>
          <w:szCs w:val="24"/>
          <w:u w:val="single"/>
        </w:rPr>
      </w:pPr>
      <w:r w:rsidRPr="000C0138">
        <w:rPr>
          <w:rFonts w:ascii="Trebuchet MS" w:hAnsi="Trebuchet MS" w:cs="Tahoma"/>
          <w:bCs/>
          <w:iCs/>
          <w:caps/>
          <w:color w:val="000000"/>
          <w:spacing w:val="34"/>
          <w:szCs w:val="24"/>
          <w:u w:val="single"/>
        </w:rPr>
        <w:t>COMUNICATO STAMPA</w:t>
      </w:r>
    </w:p>
    <w:p w14:paraId="2B1CE3D0" w14:textId="0C94F915" w:rsidR="0031542C" w:rsidRPr="0031542C" w:rsidRDefault="0031542C" w:rsidP="0031542C">
      <w:pPr>
        <w:jc w:val="center"/>
        <w:rPr>
          <w:rFonts w:ascii="Trebuchet MS" w:hAnsi="Trebuchet MS" w:cs="Tahoma"/>
          <w:iCs/>
          <w:caps/>
          <w:color w:val="000000"/>
          <w:spacing w:val="34"/>
          <w:szCs w:val="24"/>
        </w:rPr>
      </w:pPr>
    </w:p>
    <w:p w14:paraId="73229D45" w14:textId="77777777" w:rsidR="0031542C" w:rsidRPr="000C0138" w:rsidRDefault="0031542C" w:rsidP="005945C8">
      <w:pPr>
        <w:pStyle w:val="Corpotesto"/>
        <w:rPr>
          <w:rFonts w:asciiTheme="minorHAnsi" w:hAnsiTheme="minorHAnsi" w:cstheme="minorHAnsi"/>
          <w:b/>
          <w:bCs/>
          <w:i w:val="0"/>
          <w:iCs w:val="0"/>
          <w:color w:val="000000"/>
          <w:sz w:val="36"/>
          <w:szCs w:val="36"/>
        </w:rPr>
      </w:pPr>
    </w:p>
    <w:p w14:paraId="0C79BE6A" w14:textId="4B17766F" w:rsidR="005945C8" w:rsidRDefault="00543DDC" w:rsidP="002E3BCF">
      <w:pPr>
        <w:pStyle w:val="Corpotesto"/>
        <w:jc w:val="center"/>
        <w:rPr>
          <w:rFonts w:asciiTheme="minorHAnsi" w:hAnsiTheme="minorHAnsi" w:cstheme="minorHAnsi"/>
          <w:b/>
          <w:bCs/>
          <w:i w:val="0"/>
          <w:iCs w:val="0"/>
          <w:color w:val="C00000"/>
          <w:sz w:val="36"/>
          <w:szCs w:val="36"/>
        </w:rPr>
      </w:pPr>
      <w:r w:rsidRPr="004B05D3">
        <w:rPr>
          <w:rFonts w:asciiTheme="minorHAnsi" w:hAnsiTheme="minorHAnsi" w:cstheme="minorHAnsi"/>
          <w:b/>
          <w:bCs/>
          <w:i w:val="0"/>
          <w:iCs w:val="0"/>
          <w:color w:val="C00000"/>
          <w:sz w:val="36"/>
          <w:szCs w:val="36"/>
        </w:rPr>
        <w:t xml:space="preserve">AIOP </w:t>
      </w:r>
      <w:r w:rsidR="0031542C" w:rsidRPr="004B05D3">
        <w:rPr>
          <w:rFonts w:asciiTheme="minorHAnsi" w:hAnsiTheme="minorHAnsi" w:cstheme="minorHAnsi"/>
          <w:b/>
          <w:bCs/>
          <w:i w:val="0"/>
          <w:iCs w:val="0"/>
          <w:color w:val="C00000"/>
          <w:sz w:val="36"/>
          <w:szCs w:val="36"/>
        </w:rPr>
        <w:t xml:space="preserve">Emilia-Romagna e Nomisma presentano </w:t>
      </w:r>
      <w:r w:rsidR="005945C8">
        <w:rPr>
          <w:rFonts w:asciiTheme="minorHAnsi" w:hAnsiTheme="minorHAnsi" w:cstheme="minorHAnsi"/>
          <w:b/>
          <w:bCs/>
          <w:i w:val="0"/>
          <w:iCs w:val="0"/>
          <w:color w:val="C00000"/>
          <w:sz w:val="36"/>
          <w:szCs w:val="36"/>
        </w:rPr>
        <w:t>i</w:t>
      </w:r>
      <w:r w:rsidR="002E3BCF">
        <w:rPr>
          <w:rFonts w:asciiTheme="minorHAnsi" w:hAnsiTheme="minorHAnsi" w:cstheme="minorHAnsi"/>
          <w:b/>
          <w:bCs/>
          <w:i w:val="0"/>
          <w:iCs w:val="0"/>
          <w:color w:val="C00000"/>
          <w:sz w:val="36"/>
          <w:szCs w:val="36"/>
        </w:rPr>
        <w:t>n</w:t>
      </w:r>
      <w:r w:rsidR="005945C8">
        <w:rPr>
          <w:rFonts w:asciiTheme="minorHAnsi" w:hAnsiTheme="minorHAnsi" w:cstheme="minorHAnsi"/>
          <w:b/>
          <w:bCs/>
          <w:i w:val="0"/>
          <w:iCs w:val="0"/>
          <w:color w:val="C00000"/>
          <w:sz w:val="36"/>
          <w:szCs w:val="36"/>
        </w:rPr>
        <w:t xml:space="preserve"> diretta streaming giovedì 10 dicembre </w:t>
      </w:r>
    </w:p>
    <w:p w14:paraId="65623A86" w14:textId="53E17CB3" w:rsidR="00543DDC" w:rsidRPr="004B05D3" w:rsidRDefault="0031542C" w:rsidP="004B05D3">
      <w:pPr>
        <w:pStyle w:val="Corpotesto"/>
        <w:jc w:val="center"/>
        <w:rPr>
          <w:rFonts w:asciiTheme="minorHAnsi" w:hAnsiTheme="minorHAnsi" w:cstheme="minorHAnsi"/>
          <w:b/>
          <w:bCs/>
          <w:i w:val="0"/>
          <w:iCs w:val="0"/>
          <w:color w:val="C00000"/>
          <w:sz w:val="36"/>
          <w:szCs w:val="36"/>
        </w:rPr>
      </w:pPr>
      <w:r w:rsidRPr="004B05D3">
        <w:rPr>
          <w:rFonts w:asciiTheme="minorHAnsi" w:hAnsiTheme="minorHAnsi" w:cstheme="minorHAnsi"/>
          <w:b/>
          <w:bCs/>
          <w:i w:val="0"/>
          <w:iCs w:val="0"/>
          <w:color w:val="C00000"/>
          <w:sz w:val="36"/>
          <w:szCs w:val="36"/>
        </w:rPr>
        <w:t>il 4° Bilancio Sociale 2019.</w:t>
      </w:r>
    </w:p>
    <w:p w14:paraId="326B0500" w14:textId="696E53C0" w:rsidR="004B05D3" w:rsidRPr="004B05D3" w:rsidRDefault="000C0138" w:rsidP="004B05D3">
      <w:pPr>
        <w:pStyle w:val="Default"/>
        <w:jc w:val="center"/>
        <w:rPr>
          <w:b/>
          <w:bCs/>
          <w:sz w:val="36"/>
          <w:szCs w:val="36"/>
        </w:rPr>
      </w:pPr>
      <w:r w:rsidRPr="004B05D3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I 44 ospedali privati </w:t>
      </w:r>
      <w:r w:rsidR="00DE204B">
        <w:rPr>
          <w:rFonts w:asciiTheme="minorHAnsi" w:hAnsiTheme="minorHAnsi" w:cstheme="minorHAnsi"/>
          <w:b/>
          <w:bCs/>
          <w:i/>
          <w:iCs/>
          <w:sz w:val="36"/>
          <w:szCs w:val="36"/>
        </w:rPr>
        <w:t>oggetto dello Studio</w:t>
      </w:r>
      <w:r w:rsidRPr="004B05D3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r w:rsidR="005945C8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si </w:t>
      </w:r>
      <w:r w:rsidR="004B05D3" w:rsidRPr="004B05D3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confermano </w:t>
      </w:r>
      <w:r w:rsidR="005945C8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centrali per la crescita </w:t>
      </w:r>
      <w:r w:rsidR="004841AC">
        <w:rPr>
          <w:rFonts w:asciiTheme="minorHAnsi" w:hAnsiTheme="minorHAnsi" w:cstheme="minorHAnsi"/>
          <w:b/>
          <w:bCs/>
          <w:i/>
          <w:iCs/>
          <w:sz w:val="36"/>
          <w:szCs w:val="36"/>
        </w:rPr>
        <w:t>e la</w:t>
      </w:r>
      <w:r w:rsidR="004B05D3" w:rsidRPr="004B05D3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competitività economica della Regione</w:t>
      </w:r>
      <w:r w:rsidR="00DE204B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Emilia</w:t>
      </w:r>
      <w:r w:rsidR="002E3BCF">
        <w:rPr>
          <w:rFonts w:asciiTheme="minorHAnsi" w:hAnsiTheme="minorHAnsi" w:cstheme="minorHAnsi"/>
          <w:b/>
          <w:bCs/>
          <w:i/>
          <w:iCs/>
          <w:sz w:val="36"/>
          <w:szCs w:val="36"/>
        </w:rPr>
        <w:t>-</w:t>
      </w:r>
      <w:r w:rsidR="00DE204B">
        <w:rPr>
          <w:rFonts w:asciiTheme="minorHAnsi" w:hAnsiTheme="minorHAnsi" w:cstheme="minorHAnsi"/>
          <w:b/>
          <w:bCs/>
          <w:i/>
          <w:iCs/>
          <w:sz w:val="36"/>
          <w:szCs w:val="36"/>
        </w:rPr>
        <w:t>Romagna</w:t>
      </w:r>
      <w:r w:rsidR="004B05D3" w:rsidRPr="004B05D3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: </w:t>
      </w:r>
      <w:r w:rsidR="00C23052">
        <w:rPr>
          <w:b/>
          <w:bCs/>
          <w:sz w:val="36"/>
          <w:szCs w:val="36"/>
        </w:rPr>
        <w:t xml:space="preserve">valore di </w:t>
      </w:r>
      <w:r w:rsidR="00DE204B">
        <w:rPr>
          <w:b/>
          <w:bCs/>
          <w:sz w:val="36"/>
          <w:szCs w:val="36"/>
        </w:rPr>
        <w:t>produzione</w:t>
      </w:r>
      <w:r w:rsidR="004B05D3" w:rsidRPr="004B05D3">
        <w:rPr>
          <w:b/>
          <w:bCs/>
          <w:sz w:val="36"/>
          <w:szCs w:val="36"/>
        </w:rPr>
        <w:t xml:space="preserve"> </w:t>
      </w:r>
      <w:r w:rsidR="004B05D3" w:rsidRPr="005945C8">
        <w:rPr>
          <w:b/>
          <w:bCs/>
          <w:i/>
          <w:iCs/>
          <w:color w:val="C00000"/>
          <w:sz w:val="36"/>
          <w:szCs w:val="36"/>
        </w:rPr>
        <w:t>(+</w:t>
      </w:r>
      <w:r w:rsidR="004B05D3" w:rsidRPr="005945C8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>812 milioni</w:t>
      </w:r>
      <w:r w:rsidR="004B05D3" w:rsidRPr="004B05D3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>)</w:t>
      </w:r>
      <w:r w:rsidR="00DE204B">
        <w:rPr>
          <w:b/>
          <w:bCs/>
          <w:sz w:val="36"/>
          <w:szCs w:val="36"/>
        </w:rPr>
        <w:t xml:space="preserve"> e</w:t>
      </w:r>
      <w:r w:rsidR="004B05D3" w:rsidRPr="004B05D3">
        <w:rPr>
          <w:b/>
          <w:bCs/>
          <w:sz w:val="36"/>
          <w:szCs w:val="36"/>
        </w:rPr>
        <w:t xml:space="preserve"> occupazione </w:t>
      </w:r>
      <w:r w:rsidR="004B05D3" w:rsidRPr="005945C8">
        <w:rPr>
          <w:b/>
          <w:bCs/>
          <w:i/>
          <w:iCs/>
          <w:color w:val="C00000"/>
          <w:sz w:val="36"/>
          <w:szCs w:val="36"/>
        </w:rPr>
        <w:t>(+</w:t>
      </w:r>
      <w:r w:rsidR="004B05D3" w:rsidRPr="005945C8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>8.340 unità)</w:t>
      </w:r>
      <w:r w:rsidR="004841AC">
        <w:rPr>
          <w:b/>
          <w:bCs/>
          <w:i/>
          <w:iCs/>
          <w:sz w:val="36"/>
          <w:szCs w:val="36"/>
        </w:rPr>
        <w:t>.</w:t>
      </w:r>
      <w:r w:rsidR="004B05D3" w:rsidRPr="004B05D3">
        <w:rPr>
          <w:b/>
          <w:bCs/>
          <w:sz w:val="36"/>
          <w:szCs w:val="36"/>
        </w:rPr>
        <w:t xml:space="preserve"> </w:t>
      </w:r>
      <w:r w:rsidR="004841AC">
        <w:rPr>
          <w:b/>
          <w:bCs/>
          <w:sz w:val="36"/>
          <w:szCs w:val="36"/>
        </w:rPr>
        <w:t>Vincente</w:t>
      </w:r>
      <w:r w:rsidR="004B05D3" w:rsidRPr="004B05D3">
        <w:rPr>
          <w:b/>
          <w:bCs/>
          <w:sz w:val="36"/>
          <w:szCs w:val="36"/>
        </w:rPr>
        <w:t xml:space="preserve"> </w:t>
      </w:r>
      <w:r w:rsidR="004841AC">
        <w:rPr>
          <w:b/>
          <w:bCs/>
          <w:sz w:val="36"/>
          <w:szCs w:val="36"/>
        </w:rPr>
        <w:t xml:space="preserve">il </w:t>
      </w:r>
      <w:r w:rsidR="004B05D3">
        <w:rPr>
          <w:b/>
          <w:bCs/>
          <w:sz w:val="36"/>
          <w:szCs w:val="36"/>
        </w:rPr>
        <w:t>rapporto di</w:t>
      </w:r>
      <w:r w:rsidR="004B05D3" w:rsidRPr="004B05D3">
        <w:rPr>
          <w:b/>
          <w:bCs/>
          <w:sz w:val="36"/>
          <w:szCs w:val="36"/>
        </w:rPr>
        <w:t xml:space="preserve"> integrazione-collaborazione </w:t>
      </w:r>
      <w:r w:rsidR="004841AC">
        <w:rPr>
          <w:b/>
          <w:bCs/>
          <w:sz w:val="36"/>
          <w:szCs w:val="36"/>
        </w:rPr>
        <w:t xml:space="preserve">di AIOP </w:t>
      </w:r>
      <w:r w:rsidR="004B05D3" w:rsidRPr="004B05D3">
        <w:rPr>
          <w:b/>
          <w:bCs/>
          <w:sz w:val="36"/>
          <w:szCs w:val="36"/>
        </w:rPr>
        <w:t>con la</w:t>
      </w:r>
      <w:r w:rsidR="00DE204B">
        <w:rPr>
          <w:b/>
          <w:bCs/>
          <w:sz w:val="36"/>
          <w:szCs w:val="36"/>
        </w:rPr>
        <w:t xml:space="preserve"> </w:t>
      </w:r>
      <w:r w:rsidR="004B05D3" w:rsidRPr="004B05D3">
        <w:rPr>
          <w:b/>
          <w:bCs/>
          <w:sz w:val="36"/>
          <w:szCs w:val="36"/>
        </w:rPr>
        <w:t>Sanità Pubblica</w:t>
      </w:r>
      <w:r w:rsidR="004B05D3">
        <w:rPr>
          <w:b/>
          <w:bCs/>
          <w:sz w:val="36"/>
          <w:szCs w:val="36"/>
        </w:rPr>
        <w:t>, dentro e fuori la Pandemia.</w:t>
      </w:r>
    </w:p>
    <w:p w14:paraId="5CAF824D" w14:textId="77777777" w:rsidR="000C0138" w:rsidRPr="004B05D3" w:rsidRDefault="000C0138" w:rsidP="0031542C">
      <w:pPr>
        <w:pStyle w:val="Corpotesto"/>
        <w:jc w:val="center"/>
        <w:rPr>
          <w:rFonts w:ascii="Tahoma" w:hAnsi="Tahoma" w:cs="Tahoma"/>
          <w:b/>
          <w:bCs/>
          <w:i w:val="0"/>
          <w:iCs w:val="0"/>
          <w:color w:val="000000"/>
          <w:sz w:val="36"/>
          <w:szCs w:val="36"/>
        </w:rPr>
      </w:pPr>
    </w:p>
    <w:p w14:paraId="3071B3C9" w14:textId="77777777" w:rsidR="000F656C" w:rsidRDefault="000F656C" w:rsidP="00FB1FAE">
      <w:pPr>
        <w:widowControl/>
        <w:rPr>
          <w:rFonts w:ascii="Tahoma" w:hAnsi="Tahoma" w:cs="Tahoma"/>
          <w:snapToGrid/>
          <w:sz w:val="22"/>
          <w:szCs w:val="22"/>
        </w:rPr>
      </w:pPr>
    </w:p>
    <w:p w14:paraId="623C6988" w14:textId="45862C6C" w:rsidR="00E77AFC" w:rsidRPr="00880C99" w:rsidRDefault="000C0138" w:rsidP="00E77AFC">
      <w:pPr>
        <w:widowControl/>
        <w:rPr>
          <w:rFonts w:asciiTheme="minorHAnsi" w:hAnsiTheme="minorHAnsi" w:cstheme="minorHAnsi"/>
          <w:snapToGrid/>
          <w:sz w:val="28"/>
          <w:szCs w:val="28"/>
        </w:rPr>
      </w:pPr>
      <w:r w:rsidRPr="00880C99">
        <w:rPr>
          <w:rFonts w:asciiTheme="minorHAnsi" w:hAnsiTheme="minorHAnsi" w:cstheme="minorHAnsi"/>
          <w:i/>
          <w:iCs/>
          <w:snapToGrid/>
          <w:sz w:val="28"/>
          <w:szCs w:val="28"/>
        </w:rPr>
        <w:t xml:space="preserve">7 Dicembre, </w:t>
      </w:r>
      <w:proofErr w:type="spellStart"/>
      <w:r w:rsidRPr="00880C99">
        <w:rPr>
          <w:rFonts w:asciiTheme="minorHAnsi" w:hAnsiTheme="minorHAnsi" w:cstheme="minorHAnsi"/>
          <w:i/>
          <w:iCs/>
          <w:snapToGrid/>
          <w:sz w:val="28"/>
          <w:szCs w:val="28"/>
        </w:rPr>
        <w:t>Bologna</w:t>
      </w:r>
      <w:r w:rsidRPr="00880C99">
        <w:rPr>
          <w:rFonts w:asciiTheme="minorHAnsi" w:hAnsiTheme="minorHAnsi" w:cstheme="minorHAnsi"/>
          <w:snapToGrid/>
          <w:sz w:val="28"/>
          <w:szCs w:val="28"/>
        </w:rPr>
        <w:t>_</w:t>
      </w:r>
      <w:r w:rsidR="000F656C" w:rsidRPr="00880C99">
        <w:rPr>
          <w:rFonts w:asciiTheme="minorHAnsi" w:hAnsiTheme="minorHAnsi" w:cstheme="minorHAnsi"/>
          <w:snapToGrid/>
          <w:sz w:val="28"/>
          <w:szCs w:val="28"/>
        </w:rPr>
        <w:t>L’</w:t>
      </w:r>
      <w:r w:rsidRPr="00880C99">
        <w:rPr>
          <w:rFonts w:asciiTheme="minorHAnsi" w:hAnsiTheme="minorHAnsi" w:cstheme="minorHAnsi"/>
          <w:snapToGrid/>
          <w:sz w:val="28"/>
          <w:szCs w:val="28"/>
        </w:rPr>
        <w:t>O</w:t>
      </w:r>
      <w:r w:rsidR="000F656C" w:rsidRPr="00880C99">
        <w:rPr>
          <w:rFonts w:asciiTheme="minorHAnsi" w:hAnsiTheme="minorHAnsi" w:cstheme="minorHAnsi"/>
          <w:snapToGrid/>
          <w:sz w:val="28"/>
          <w:szCs w:val="28"/>
        </w:rPr>
        <w:t>spedalità</w:t>
      </w:r>
      <w:proofErr w:type="spellEnd"/>
      <w:r w:rsidR="000F656C" w:rsidRPr="00880C99">
        <w:rPr>
          <w:rFonts w:asciiTheme="minorHAnsi" w:hAnsiTheme="minorHAnsi" w:cstheme="minorHAnsi"/>
          <w:snapToGrid/>
          <w:sz w:val="28"/>
          <w:szCs w:val="28"/>
        </w:rPr>
        <w:t xml:space="preserve"> </w:t>
      </w:r>
      <w:r w:rsidRPr="00880C99">
        <w:rPr>
          <w:rFonts w:asciiTheme="minorHAnsi" w:hAnsiTheme="minorHAnsi" w:cstheme="minorHAnsi"/>
          <w:snapToGrid/>
          <w:sz w:val="28"/>
          <w:szCs w:val="28"/>
        </w:rPr>
        <w:t xml:space="preserve">Privata </w:t>
      </w:r>
      <w:r w:rsidR="000F656C" w:rsidRPr="00880C99">
        <w:rPr>
          <w:rFonts w:asciiTheme="minorHAnsi" w:hAnsiTheme="minorHAnsi" w:cstheme="minorHAnsi"/>
          <w:snapToGrid/>
          <w:sz w:val="28"/>
          <w:szCs w:val="28"/>
        </w:rPr>
        <w:t xml:space="preserve">AIOP </w:t>
      </w:r>
      <w:r w:rsidR="00294D39" w:rsidRPr="00880C99">
        <w:rPr>
          <w:rFonts w:asciiTheme="minorHAnsi" w:hAnsiTheme="minorHAnsi" w:cstheme="minorHAnsi"/>
          <w:snapToGrid/>
          <w:sz w:val="28"/>
          <w:szCs w:val="28"/>
        </w:rPr>
        <w:t xml:space="preserve">Emilia-Romagna, </w:t>
      </w:r>
      <w:r w:rsidR="000F656C" w:rsidRPr="00880C99">
        <w:rPr>
          <w:rFonts w:asciiTheme="minorHAnsi" w:hAnsiTheme="minorHAnsi" w:cstheme="minorHAnsi"/>
          <w:snapToGrid/>
          <w:sz w:val="28"/>
          <w:szCs w:val="28"/>
        </w:rPr>
        <w:t xml:space="preserve">presenta </w:t>
      </w:r>
      <w:r w:rsidR="0031542C" w:rsidRPr="00880C99">
        <w:rPr>
          <w:rFonts w:asciiTheme="minorHAnsi" w:hAnsiTheme="minorHAnsi" w:cstheme="minorHAnsi"/>
          <w:snapToGrid/>
          <w:sz w:val="28"/>
          <w:szCs w:val="28"/>
        </w:rPr>
        <w:t xml:space="preserve">alla cittadinanza </w:t>
      </w:r>
      <w:r w:rsidR="000F656C" w:rsidRPr="00880C99">
        <w:rPr>
          <w:rFonts w:asciiTheme="minorHAnsi" w:hAnsiTheme="minorHAnsi" w:cstheme="minorHAnsi"/>
          <w:snapToGrid/>
          <w:sz w:val="28"/>
          <w:szCs w:val="28"/>
        </w:rPr>
        <w:t>il</w:t>
      </w:r>
      <w:r w:rsidR="0031542C" w:rsidRPr="00880C99">
        <w:rPr>
          <w:rFonts w:asciiTheme="minorHAnsi" w:hAnsiTheme="minorHAnsi" w:cstheme="minorHAnsi"/>
          <w:snapToGrid/>
          <w:sz w:val="28"/>
          <w:szCs w:val="28"/>
        </w:rPr>
        <w:t xml:space="preserve"> </w:t>
      </w:r>
      <w:r w:rsidR="00294D39" w:rsidRPr="00880C99">
        <w:rPr>
          <w:rFonts w:asciiTheme="minorHAnsi" w:hAnsiTheme="minorHAnsi" w:cstheme="minorHAnsi"/>
          <w:snapToGrid/>
          <w:sz w:val="28"/>
          <w:szCs w:val="28"/>
        </w:rPr>
        <w:t>4°</w:t>
      </w:r>
      <w:r w:rsidR="000F656C" w:rsidRPr="00880C99">
        <w:rPr>
          <w:rFonts w:asciiTheme="minorHAnsi" w:hAnsiTheme="minorHAnsi" w:cstheme="minorHAnsi"/>
          <w:b/>
          <w:bCs/>
          <w:snapToGrid/>
          <w:sz w:val="28"/>
          <w:szCs w:val="28"/>
        </w:rPr>
        <w:t xml:space="preserve">Bilancio Sociale </w:t>
      </w:r>
      <w:r w:rsidR="00E77AFC" w:rsidRPr="00880C99">
        <w:rPr>
          <w:rFonts w:asciiTheme="minorHAnsi" w:hAnsiTheme="minorHAnsi" w:cstheme="minorHAnsi"/>
          <w:b/>
          <w:bCs/>
          <w:snapToGrid/>
          <w:sz w:val="28"/>
          <w:szCs w:val="28"/>
        </w:rPr>
        <w:t>2019</w:t>
      </w:r>
      <w:r w:rsidR="00E77AFC" w:rsidRPr="00880C99">
        <w:rPr>
          <w:rFonts w:asciiTheme="minorHAnsi" w:hAnsiTheme="minorHAnsi" w:cstheme="minorHAnsi"/>
          <w:snapToGrid/>
          <w:sz w:val="28"/>
          <w:szCs w:val="28"/>
        </w:rPr>
        <w:t xml:space="preserve"> offrendo agli stakeholder una panoramica </w:t>
      </w:r>
      <w:r w:rsidR="004841AC">
        <w:rPr>
          <w:rFonts w:asciiTheme="minorHAnsi" w:hAnsiTheme="minorHAnsi" w:cstheme="minorHAnsi"/>
          <w:snapToGrid/>
          <w:sz w:val="28"/>
          <w:szCs w:val="28"/>
        </w:rPr>
        <w:t xml:space="preserve">aggiornata </w:t>
      </w:r>
      <w:r w:rsidR="00E77AFC" w:rsidRPr="00880C99">
        <w:rPr>
          <w:rFonts w:asciiTheme="minorHAnsi" w:hAnsiTheme="minorHAnsi" w:cstheme="minorHAnsi"/>
          <w:snapToGrid/>
          <w:sz w:val="28"/>
          <w:szCs w:val="28"/>
        </w:rPr>
        <w:t xml:space="preserve">dei risultati e delle iniziative adottate in ambito sociale, economico ed ambientale degli ospedali AIOP operanti </w:t>
      </w:r>
      <w:r w:rsidRPr="00880C99">
        <w:rPr>
          <w:rFonts w:asciiTheme="minorHAnsi" w:hAnsiTheme="minorHAnsi" w:cstheme="minorHAnsi"/>
          <w:snapToGrid/>
          <w:sz w:val="28"/>
          <w:szCs w:val="28"/>
        </w:rPr>
        <w:t>s</w:t>
      </w:r>
      <w:r w:rsidR="004B05D3">
        <w:rPr>
          <w:rFonts w:asciiTheme="minorHAnsi" w:hAnsiTheme="minorHAnsi" w:cstheme="minorHAnsi"/>
          <w:snapToGrid/>
          <w:sz w:val="28"/>
          <w:szCs w:val="28"/>
        </w:rPr>
        <w:t>u</w:t>
      </w:r>
      <w:r w:rsidRPr="00880C99">
        <w:rPr>
          <w:rFonts w:asciiTheme="minorHAnsi" w:hAnsiTheme="minorHAnsi" w:cstheme="minorHAnsi"/>
          <w:snapToGrid/>
          <w:sz w:val="28"/>
          <w:szCs w:val="28"/>
        </w:rPr>
        <w:t>l territorio regionale</w:t>
      </w:r>
      <w:r w:rsidR="00E77AFC" w:rsidRPr="00880C99">
        <w:rPr>
          <w:rFonts w:asciiTheme="minorHAnsi" w:hAnsiTheme="minorHAnsi" w:cstheme="minorHAnsi"/>
          <w:snapToGrid/>
          <w:sz w:val="28"/>
          <w:szCs w:val="28"/>
        </w:rPr>
        <w:t xml:space="preserve">. </w:t>
      </w:r>
    </w:p>
    <w:p w14:paraId="7A482EA8" w14:textId="77777777" w:rsidR="00E77AFC" w:rsidRPr="00880C99" w:rsidRDefault="00E77AFC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772C822E" w14:textId="16E592AC" w:rsidR="00294D39" w:rsidRPr="00880C99" w:rsidRDefault="00DE204B" w:rsidP="00294D39">
      <w:pPr>
        <w:widowControl/>
        <w:rPr>
          <w:rFonts w:asciiTheme="minorHAnsi" w:hAnsiTheme="minorHAnsi" w:cstheme="minorHAnsi"/>
          <w:snapToGrid/>
          <w:sz w:val="28"/>
          <w:szCs w:val="28"/>
        </w:rPr>
      </w:pPr>
      <w:r>
        <w:rPr>
          <w:rFonts w:asciiTheme="minorHAnsi" w:hAnsiTheme="minorHAnsi" w:cstheme="minorHAnsi"/>
          <w:snapToGrid/>
          <w:sz w:val="28"/>
          <w:szCs w:val="28"/>
        </w:rPr>
        <w:t>I dati dello studio redatto</w:t>
      </w:r>
      <w:r w:rsidR="00E77AFC" w:rsidRPr="00880C99">
        <w:rPr>
          <w:rFonts w:asciiTheme="minorHAnsi" w:hAnsiTheme="minorHAnsi" w:cstheme="minorHAnsi"/>
          <w:snapToGrid/>
          <w:sz w:val="28"/>
          <w:szCs w:val="28"/>
        </w:rPr>
        <w:t xml:space="preserve"> </w:t>
      </w:r>
      <w:r>
        <w:rPr>
          <w:rFonts w:asciiTheme="minorHAnsi" w:hAnsiTheme="minorHAnsi" w:cstheme="minorHAnsi"/>
          <w:snapToGrid/>
          <w:sz w:val="28"/>
          <w:szCs w:val="28"/>
        </w:rPr>
        <w:t>e curato</w:t>
      </w:r>
      <w:r w:rsidR="00E77AFC" w:rsidRPr="00880C99">
        <w:rPr>
          <w:rFonts w:asciiTheme="minorHAnsi" w:hAnsiTheme="minorHAnsi" w:cstheme="minorHAnsi"/>
          <w:snapToGrid/>
          <w:sz w:val="28"/>
          <w:szCs w:val="28"/>
        </w:rPr>
        <w:t xml:space="preserve"> d</w:t>
      </w:r>
      <w:r>
        <w:rPr>
          <w:rFonts w:asciiTheme="minorHAnsi" w:hAnsiTheme="minorHAnsi" w:cstheme="minorHAnsi"/>
          <w:snapToGrid/>
          <w:sz w:val="28"/>
          <w:szCs w:val="28"/>
        </w:rPr>
        <w:t>a</w:t>
      </w:r>
      <w:r w:rsidR="00E77AFC" w:rsidRPr="00880C99">
        <w:rPr>
          <w:rFonts w:asciiTheme="minorHAnsi" w:hAnsiTheme="minorHAnsi" w:cstheme="minorHAnsi"/>
          <w:snapToGrid/>
          <w:sz w:val="28"/>
          <w:szCs w:val="28"/>
        </w:rPr>
        <w:t xml:space="preserve"> </w:t>
      </w:r>
      <w:r w:rsidR="00294D39" w:rsidRPr="00880C99">
        <w:rPr>
          <w:rFonts w:asciiTheme="minorHAnsi" w:hAnsiTheme="minorHAnsi" w:cstheme="minorHAnsi"/>
          <w:b/>
          <w:bCs/>
          <w:snapToGrid/>
          <w:sz w:val="28"/>
          <w:szCs w:val="28"/>
        </w:rPr>
        <w:t xml:space="preserve">Nomisma </w:t>
      </w:r>
      <w:r w:rsidR="00E77AFC" w:rsidRPr="00880C99">
        <w:rPr>
          <w:rFonts w:asciiTheme="minorHAnsi" w:hAnsiTheme="minorHAnsi" w:cstheme="minorHAnsi"/>
          <w:snapToGrid/>
          <w:sz w:val="28"/>
          <w:szCs w:val="28"/>
        </w:rPr>
        <w:t>verr</w:t>
      </w:r>
      <w:r>
        <w:rPr>
          <w:rFonts w:asciiTheme="minorHAnsi" w:hAnsiTheme="minorHAnsi" w:cstheme="minorHAnsi"/>
          <w:snapToGrid/>
          <w:sz w:val="28"/>
          <w:szCs w:val="28"/>
        </w:rPr>
        <w:t>anno</w:t>
      </w:r>
      <w:r w:rsidR="00294D39" w:rsidRPr="00880C99">
        <w:rPr>
          <w:rFonts w:asciiTheme="minorHAnsi" w:hAnsiTheme="minorHAnsi" w:cstheme="minorHAnsi"/>
          <w:b/>
          <w:bCs/>
          <w:snapToGrid/>
          <w:sz w:val="28"/>
          <w:szCs w:val="28"/>
        </w:rPr>
        <w:t xml:space="preserve"> </w:t>
      </w:r>
      <w:r w:rsidR="005945C8">
        <w:rPr>
          <w:rFonts w:asciiTheme="minorHAnsi" w:hAnsiTheme="minorHAnsi" w:cstheme="minorHAnsi"/>
          <w:snapToGrid/>
          <w:sz w:val="28"/>
          <w:szCs w:val="28"/>
        </w:rPr>
        <w:t>illustrat</w:t>
      </w:r>
      <w:r>
        <w:rPr>
          <w:rFonts w:asciiTheme="minorHAnsi" w:hAnsiTheme="minorHAnsi" w:cstheme="minorHAnsi"/>
          <w:snapToGrid/>
          <w:sz w:val="28"/>
          <w:szCs w:val="28"/>
        </w:rPr>
        <w:t>i</w:t>
      </w:r>
      <w:r w:rsidR="00294D39" w:rsidRPr="00880C99">
        <w:rPr>
          <w:rFonts w:asciiTheme="minorHAnsi" w:hAnsiTheme="minorHAnsi" w:cstheme="minorHAnsi"/>
          <w:snapToGrid/>
          <w:sz w:val="28"/>
          <w:szCs w:val="28"/>
        </w:rPr>
        <w:t xml:space="preserve"> in </w:t>
      </w:r>
      <w:r w:rsidR="00E77AFC" w:rsidRPr="00880C99">
        <w:rPr>
          <w:rFonts w:asciiTheme="minorHAnsi" w:hAnsiTheme="minorHAnsi" w:cstheme="minorHAnsi"/>
          <w:snapToGrid/>
          <w:sz w:val="28"/>
          <w:szCs w:val="28"/>
        </w:rPr>
        <w:t>diretta streaming</w:t>
      </w:r>
      <w:r w:rsidR="00543DDC" w:rsidRPr="00880C99">
        <w:rPr>
          <w:rFonts w:asciiTheme="minorHAnsi" w:hAnsiTheme="minorHAnsi" w:cstheme="minorHAnsi"/>
          <w:snapToGrid/>
          <w:sz w:val="28"/>
          <w:szCs w:val="28"/>
        </w:rPr>
        <w:t xml:space="preserve"> </w:t>
      </w:r>
      <w:r w:rsidR="00294D39" w:rsidRPr="004841AC">
        <w:rPr>
          <w:rFonts w:asciiTheme="minorHAnsi" w:hAnsiTheme="minorHAnsi" w:cstheme="minorHAnsi"/>
          <w:b/>
          <w:bCs/>
          <w:snapToGrid/>
          <w:sz w:val="28"/>
          <w:szCs w:val="28"/>
          <w:u w:val="single"/>
        </w:rPr>
        <w:t>giovedì 10 dicembre alle ore 10</w:t>
      </w:r>
      <w:r w:rsidR="00E77AFC" w:rsidRPr="00880C99">
        <w:rPr>
          <w:rFonts w:asciiTheme="minorHAnsi" w:hAnsiTheme="minorHAnsi" w:cstheme="minorHAnsi"/>
          <w:snapToGrid/>
          <w:sz w:val="28"/>
          <w:szCs w:val="28"/>
        </w:rPr>
        <w:t xml:space="preserve"> con la partecipazione di </w:t>
      </w:r>
      <w:r w:rsidR="004B05D3">
        <w:rPr>
          <w:rFonts w:asciiTheme="minorHAnsi" w:hAnsiTheme="minorHAnsi" w:cstheme="minorHAnsi"/>
          <w:sz w:val="28"/>
          <w:szCs w:val="28"/>
        </w:rPr>
        <w:t>figure</w:t>
      </w:r>
      <w:r w:rsidR="00E77AFC" w:rsidRPr="00880C99">
        <w:rPr>
          <w:rFonts w:asciiTheme="minorHAnsi" w:hAnsiTheme="minorHAnsi" w:cstheme="minorHAnsi"/>
          <w:sz w:val="28"/>
          <w:szCs w:val="28"/>
        </w:rPr>
        <w:t xml:space="preserve"> chiave</w:t>
      </w:r>
      <w:r w:rsidR="00294D39" w:rsidRPr="00880C99">
        <w:rPr>
          <w:rFonts w:asciiTheme="minorHAnsi" w:hAnsiTheme="minorHAnsi" w:cstheme="minorHAnsi"/>
          <w:sz w:val="28"/>
          <w:szCs w:val="28"/>
        </w:rPr>
        <w:t xml:space="preserve"> dell</w:t>
      </w:r>
      <w:r w:rsidR="004841AC">
        <w:rPr>
          <w:rFonts w:asciiTheme="minorHAnsi" w:hAnsiTheme="minorHAnsi" w:cstheme="minorHAnsi"/>
          <w:sz w:val="28"/>
          <w:szCs w:val="28"/>
        </w:rPr>
        <w:t xml:space="preserve">’intera </w:t>
      </w:r>
      <w:r w:rsidR="00294D39" w:rsidRPr="00880C99">
        <w:rPr>
          <w:rFonts w:asciiTheme="minorHAnsi" w:hAnsiTheme="minorHAnsi" w:cstheme="minorHAnsi"/>
          <w:sz w:val="28"/>
          <w:szCs w:val="28"/>
        </w:rPr>
        <w:t>filiera sanitaria</w:t>
      </w:r>
      <w:r w:rsidR="00E77AFC" w:rsidRPr="00880C99">
        <w:rPr>
          <w:rFonts w:asciiTheme="minorHAnsi" w:hAnsiTheme="minorHAnsi" w:cstheme="minorHAnsi"/>
          <w:sz w:val="28"/>
          <w:szCs w:val="28"/>
        </w:rPr>
        <w:t xml:space="preserve">. </w:t>
      </w:r>
      <w:r w:rsidR="000C0138" w:rsidRPr="00880C99">
        <w:rPr>
          <w:rFonts w:asciiTheme="minorHAnsi" w:hAnsiTheme="minorHAnsi" w:cstheme="minorHAnsi"/>
          <w:sz w:val="28"/>
          <w:szCs w:val="28"/>
        </w:rPr>
        <w:t>Per la Regione</w:t>
      </w:r>
      <w:r w:rsidR="00E77AFC" w:rsidRPr="00880C99">
        <w:rPr>
          <w:rFonts w:asciiTheme="minorHAnsi" w:hAnsiTheme="minorHAnsi" w:cstheme="minorHAnsi"/>
          <w:sz w:val="28"/>
          <w:szCs w:val="28"/>
        </w:rPr>
        <w:t xml:space="preserve"> </w:t>
      </w:r>
      <w:r w:rsidR="000C0138" w:rsidRPr="00880C99">
        <w:rPr>
          <w:rFonts w:asciiTheme="minorHAnsi" w:hAnsiTheme="minorHAnsi" w:cstheme="minorHAnsi"/>
          <w:sz w:val="28"/>
          <w:szCs w:val="28"/>
        </w:rPr>
        <w:t xml:space="preserve">Emilia-Romagna sono previsti </w:t>
      </w:r>
      <w:r w:rsidR="00E77AFC" w:rsidRPr="00880C99">
        <w:rPr>
          <w:rFonts w:asciiTheme="minorHAnsi" w:hAnsiTheme="minorHAnsi" w:cstheme="minorHAnsi"/>
          <w:sz w:val="28"/>
          <w:szCs w:val="28"/>
        </w:rPr>
        <w:t xml:space="preserve">gli interventi </w:t>
      </w:r>
      <w:r w:rsidR="00294D39" w:rsidRPr="00880C99">
        <w:rPr>
          <w:rFonts w:asciiTheme="minorHAnsi" w:hAnsiTheme="minorHAnsi" w:cstheme="minorHAnsi"/>
          <w:sz w:val="28"/>
          <w:szCs w:val="28"/>
        </w:rPr>
        <w:t>dell’assessore all</w:t>
      </w:r>
      <w:r w:rsidR="0031542C" w:rsidRPr="00880C99">
        <w:rPr>
          <w:rFonts w:asciiTheme="minorHAnsi" w:hAnsiTheme="minorHAnsi" w:cstheme="minorHAnsi"/>
          <w:sz w:val="28"/>
          <w:szCs w:val="28"/>
        </w:rPr>
        <w:t xml:space="preserve">e Politiche per la Salute </w:t>
      </w:r>
      <w:r w:rsidR="00294D39" w:rsidRPr="00880C99">
        <w:rPr>
          <w:rFonts w:asciiTheme="minorHAnsi" w:hAnsiTheme="minorHAnsi" w:cstheme="minorHAnsi"/>
          <w:b/>
          <w:bCs/>
          <w:sz w:val="28"/>
          <w:szCs w:val="28"/>
        </w:rPr>
        <w:t>Raffaele Donini</w:t>
      </w:r>
      <w:r w:rsidR="000C0138" w:rsidRPr="00880C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0138" w:rsidRPr="004B05D3">
        <w:rPr>
          <w:rFonts w:asciiTheme="minorHAnsi" w:hAnsiTheme="minorHAnsi" w:cstheme="minorHAnsi"/>
          <w:sz w:val="28"/>
          <w:szCs w:val="28"/>
        </w:rPr>
        <w:t>e della</w:t>
      </w:r>
      <w:r w:rsidR="000C0138" w:rsidRPr="00880C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945C8">
        <w:rPr>
          <w:rFonts w:asciiTheme="minorHAnsi" w:hAnsiTheme="minorHAnsi" w:cstheme="minorHAnsi"/>
          <w:sz w:val="28"/>
          <w:szCs w:val="28"/>
        </w:rPr>
        <w:t>d</w:t>
      </w:r>
      <w:r w:rsidR="000C0138" w:rsidRPr="004B05D3">
        <w:rPr>
          <w:rFonts w:asciiTheme="minorHAnsi" w:hAnsiTheme="minorHAnsi" w:cstheme="minorHAnsi"/>
          <w:sz w:val="28"/>
          <w:szCs w:val="28"/>
        </w:rPr>
        <w:t>irigente</w:t>
      </w:r>
      <w:r w:rsidR="000C0138" w:rsidRPr="00880C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0C0138" w:rsidRPr="00880C99">
        <w:rPr>
          <w:rStyle w:val="Enfasigrassetto"/>
          <w:rFonts w:asciiTheme="minorHAnsi" w:hAnsiTheme="minorHAnsi" w:cstheme="minorHAnsi"/>
          <w:sz w:val="28"/>
          <w:szCs w:val="28"/>
        </w:rPr>
        <w:t>Kyriakoula</w:t>
      </w:r>
      <w:proofErr w:type="spellEnd"/>
      <w:r w:rsidR="000C0138" w:rsidRPr="00880C99">
        <w:rPr>
          <w:rStyle w:val="Enfasigrassetto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C0138" w:rsidRPr="00880C99">
        <w:rPr>
          <w:rStyle w:val="Enfasigrassetto"/>
          <w:rFonts w:asciiTheme="minorHAnsi" w:hAnsiTheme="minorHAnsi" w:cstheme="minorHAnsi"/>
          <w:sz w:val="28"/>
          <w:szCs w:val="28"/>
        </w:rPr>
        <w:t>Petropulacos</w:t>
      </w:r>
      <w:proofErr w:type="spellEnd"/>
      <w:r w:rsidR="000C0138" w:rsidRPr="00880C99">
        <w:rPr>
          <w:rFonts w:asciiTheme="minorHAnsi" w:hAnsiTheme="minorHAnsi" w:cstheme="minorHAnsi"/>
          <w:sz w:val="28"/>
          <w:szCs w:val="28"/>
        </w:rPr>
        <w:t>.</w:t>
      </w:r>
      <w:r w:rsidR="00294D39" w:rsidRPr="00880C9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71F6F5E" w14:textId="77777777" w:rsidR="00E77AFC" w:rsidRPr="00880C99" w:rsidRDefault="00E77AFC" w:rsidP="00294D39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62B56337" w14:textId="72429A9D" w:rsidR="00E77AFC" w:rsidRPr="00880C99" w:rsidRDefault="005945C8" w:rsidP="00294D39">
      <w:pPr>
        <w:widowControl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Dentro e fuori l’emergenza COVID,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i 44 ospedali privati AIOP </w:t>
      </w:r>
      <w:r w:rsidR="00E77AFC" w:rsidRPr="00880C99">
        <w:rPr>
          <w:rFonts w:asciiTheme="minorHAnsi" w:hAnsiTheme="minorHAnsi" w:cstheme="minorHAnsi"/>
          <w:sz w:val="28"/>
          <w:szCs w:val="28"/>
        </w:rPr>
        <w:t xml:space="preserve">attestano </w:t>
      </w:r>
      <w:r w:rsidR="00C23052">
        <w:rPr>
          <w:rFonts w:asciiTheme="minorHAnsi" w:hAnsiTheme="minorHAnsi" w:cstheme="minorHAnsi"/>
          <w:sz w:val="28"/>
          <w:szCs w:val="28"/>
        </w:rPr>
        <w:t>il loro</w:t>
      </w:r>
      <w:r w:rsidR="00DE204B">
        <w:rPr>
          <w:rFonts w:asciiTheme="minorHAnsi" w:hAnsiTheme="minorHAnsi" w:cstheme="minorHAnsi"/>
          <w:sz w:val="28"/>
          <w:szCs w:val="28"/>
        </w:rPr>
        <w:t xml:space="preserve"> ruolo strategico </w:t>
      </w:r>
      <w:r w:rsidR="00C23052">
        <w:rPr>
          <w:rFonts w:asciiTheme="minorHAnsi" w:hAnsiTheme="minorHAnsi" w:cstheme="minorHAnsi"/>
          <w:sz w:val="28"/>
          <w:szCs w:val="28"/>
        </w:rPr>
        <w:t>accanto al</w:t>
      </w:r>
      <w:r w:rsidR="00DE204B">
        <w:rPr>
          <w:rFonts w:asciiTheme="minorHAnsi" w:hAnsiTheme="minorHAnsi" w:cstheme="minorHAnsi"/>
          <w:sz w:val="28"/>
          <w:szCs w:val="28"/>
        </w:rPr>
        <w:t>la Sanità Pubblica</w:t>
      </w:r>
      <w:r>
        <w:rPr>
          <w:rFonts w:asciiTheme="minorHAnsi" w:hAnsiTheme="minorHAnsi" w:cstheme="minorHAnsi"/>
          <w:sz w:val="28"/>
          <w:szCs w:val="28"/>
        </w:rPr>
        <w:t xml:space="preserve">. Ecco i valori </w:t>
      </w:r>
      <w:r w:rsidR="004841AC">
        <w:rPr>
          <w:rFonts w:asciiTheme="minorHAnsi" w:hAnsiTheme="minorHAnsi" w:cstheme="minorHAnsi"/>
          <w:sz w:val="28"/>
          <w:szCs w:val="28"/>
        </w:rPr>
        <w:t>portanti per il</w:t>
      </w:r>
      <w:r>
        <w:rPr>
          <w:rFonts w:asciiTheme="minorHAnsi" w:hAnsiTheme="minorHAnsi" w:cstheme="minorHAnsi"/>
          <w:sz w:val="28"/>
          <w:szCs w:val="28"/>
        </w:rPr>
        <w:t xml:space="preserve"> 2019:</w:t>
      </w:r>
      <w:r w:rsidR="00E77AFC" w:rsidRPr="00880C9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1AE166D" w14:textId="77777777" w:rsidR="000C0138" w:rsidRPr="00880C99" w:rsidRDefault="000C0138" w:rsidP="00294D39">
      <w:pPr>
        <w:widowControl/>
        <w:rPr>
          <w:rFonts w:asciiTheme="minorHAnsi" w:hAnsiTheme="minorHAnsi" w:cstheme="minorHAnsi"/>
          <w:sz w:val="28"/>
          <w:szCs w:val="28"/>
        </w:rPr>
      </w:pPr>
    </w:p>
    <w:p w14:paraId="0EBDBEBF" w14:textId="0163CA03" w:rsidR="000C0138" w:rsidRPr="00880C99" w:rsidRDefault="000C0138" w:rsidP="000C0138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80C99">
        <w:rPr>
          <w:rFonts w:asciiTheme="minorHAnsi" w:hAnsiTheme="minorHAnsi" w:cstheme="minorHAnsi"/>
          <w:b/>
          <w:bCs/>
          <w:sz w:val="28"/>
          <w:szCs w:val="28"/>
        </w:rPr>
        <w:t>posti letto totali</w:t>
      </w:r>
      <w:r w:rsidR="00DE204B">
        <w:rPr>
          <w:rFonts w:asciiTheme="minorHAnsi" w:hAnsiTheme="minorHAnsi" w:cstheme="minorHAnsi"/>
          <w:sz w:val="28"/>
          <w:szCs w:val="28"/>
        </w:rPr>
        <w:t xml:space="preserve">: </w:t>
      </w:r>
      <w:r w:rsidRPr="00880C99">
        <w:rPr>
          <w:rFonts w:asciiTheme="minorHAnsi" w:hAnsiTheme="minorHAnsi" w:cstheme="minorHAnsi"/>
          <w:sz w:val="28"/>
          <w:szCs w:val="28"/>
        </w:rPr>
        <w:t xml:space="preserve">5.163, di cui 4.779 (93%), accreditati con il SSN. </w:t>
      </w:r>
    </w:p>
    <w:p w14:paraId="48572A94" w14:textId="66B349E5" w:rsidR="00E77AFC" w:rsidRPr="00880C99" w:rsidRDefault="00DE204B" w:rsidP="00E77AF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80C99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E77AFC" w:rsidRPr="00880C99">
        <w:rPr>
          <w:rFonts w:asciiTheme="minorHAnsi" w:hAnsiTheme="minorHAnsi" w:cstheme="minorHAnsi"/>
          <w:b/>
          <w:bCs/>
          <w:sz w:val="28"/>
          <w:szCs w:val="28"/>
        </w:rPr>
        <w:t>ersonale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E77AFC" w:rsidRPr="00880C99">
        <w:rPr>
          <w:rFonts w:asciiTheme="minorHAnsi" w:hAnsiTheme="minorHAnsi" w:cstheme="minorHAnsi"/>
          <w:b/>
          <w:bCs/>
          <w:sz w:val="28"/>
          <w:szCs w:val="28"/>
        </w:rPr>
        <w:t>8.340 unità</w:t>
      </w:r>
      <w:r w:rsidR="00E77AFC" w:rsidRPr="00880C99">
        <w:rPr>
          <w:rFonts w:asciiTheme="minorHAnsi" w:hAnsiTheme="minorHAnsi" w:cstheme="minorHAnsi"/>
          <w:sz w:val="28"/>
          <w:szCs w:val="28"/>
        </w:rPr>
        <w:t xml:space="preserve"> in crescita del 3,8% rispetto all’anno precedente. </w:t>
      </w:r>
    </w:p>
    <w:p w14:paraId="51EA6623" w14:textId="2C7F57EF" w:rsidR="00E77AFC" w:rsidRPr="00880C99" w:rsidRDefault="00DE204B" w:rsidP="00E77AF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E204B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E77AFC" w:rsidRPr="00DE204B">
        <w:rPr>
          <w:rFonts w:asciiTheme="minorHAnsi" w:hAnsiTheme="minorHAnsi" w:cstheme="minorHAnsi"/>
          <w:b/>
          <w:bCs/>
          <w:sz w:val="28"/>
          <w:szCs w:val="28"/>
        </w:rPr>
        <w:t>alore della produzione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E77AFC" w:rsidRPr="00880C99">
        <w:rPr>
          <w:rFonts w:asciiTheme="minorHAnsi" w:hAnsiTheme="minorHAnsi" w:cstheme="minorHAnsi"/>
          <w:sz w:val="28"/>
          <w:szCs w:val="28"/>
        </w:rPr>
        <w:t xml:space="preserve">812 milioni di euro, in rialzo del 7% rispetto al 2018. </w:t>
      </w:r>
    </w:p>
    <w:p w14:paraId="626439FB" w14:textId="77777777" w:rsidR="00E77AFC" w:rsidRPr="00880C99" w:rsidRDefault="00E77AFC" w:rsidP="000C0138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2559DAF6" w14:textId="77777777" w:rsidR="00E77AFC" w:rsidRPr="00880C99" w:rsidRDefault="00E77AFC" w:rsidP="00294D39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446944DF" w14:textId="1A5634AA" w:rsidR="00294D39" w:rsidRPr="00880C99" w:rsidRDefault="00294D39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782F2FA7" w14:textId="454407F6" w:rsidR="000C0138" w:rsidRPr="00880C99" w:rsidRDefault="000C0138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5DF25097" w14:textId="340AA419" w:rsidR="000C0138" w:rsidRPr="00880C99" w:rsidRDefault="000C0138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1746147F" w14:textId="768D1590" w:rsidR="000C0138" w:rsidRPr="00880C99" w:rsidRDefault="000C0138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1D8135D1" w14:textId="77777777" w:rsidR="000C0138" w:rsidRPr="00880C99" w:rsidRDefault="000C0138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540CD90F" w14:textId="082B5630" w:rsidR="00294D39" w:rsidRPr="00880C99" w:rsidRDefault="00F275C7" w:rsidP="00294D39">
      <w:pPr>
        <w:spacing w:after="240" w:line="285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80C99"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 xml:space="preserve">Il Bilancio Sociale sarà l’occasione per </w:t>
      </w:r>
      <w:r w:rsidR="00DE204B">
        <w:rPr>
          <w:rFonts w:asciiTheme="minorHAnsi" w:hAnsiTheme="minorHAnsi" w:cstheme="minorHAnsi"/>
          <w:i/>
          <w:iCs/>
          <w:sz w:val="28"/>
          <w:szCs w:val="28"/>
        </w:rPr>
        <w:t>riflettere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 xml:space="preserve"> sulle sfide che insieme dovranno affrontare Sanità Pubblica e Privata. </w:t>
      </w:r>
      <w:r w:rsidR="00880C99" w:rsidRPr="00880C99">
        <w:rPr>
          <w:rFonts w:asciiTheme="minorHAnsi" w:hAnsiTheme="minorHAnsi" w:cstheme="minorHAnsi"/>
          <w:i/>
          <w:iCs/>
          <w:sz w:val="28"/>
          <w:szCs w:val="28"/>
        </w:rPr>
        <w:t>R</w:t>
      </w:r>
      <w:r w:rsidR="00294D39" w:rsidRPr="00880C99">
        <w:rPr>
          <w:rFonts w:asciiTheme="minorHAnsi" w:hAnsiTheme="minorHAnsi" w:cstheme="minorHAnsi"/>
          <w:i/>
          <w:iCs/>
          <w:sz w:val="28"/>
          <w:szCs w:val="28"/>
        </w:rPr>
        <w:t>agionando su come potrà essere la nuova normalità post-</w:t>
      </w:r>
      <w:proofErr w:type="spellStart"/>
      <w:r w:rsidR="00294D39" w:rsidRPr="00880C99">
        <w:rPr>
          <w:rFonts w:asciiTheme="minorHAnsi" w:hAnsiTheme="minorHAnsi" w:cstheme="minorHAnsi"/>
          <w:i/>
          <w:iCs/>
          <w:sz w:val="28"/>
          <w:szCs w:val="28"/>
        </w:rPr>
        <w:t>Covid</w:t>
      </w:r>
      <w:proofErr w:type="spellEnd"/>
      <w:r w:rsidR="00294D39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>siamo chiamati a ri</w:t>
      </w:r>
      <w:r w:rsidR="00294D39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disegnare modelli di </w:t>
      </w:r>
      <w:r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assistenza e di cura, dove l’ospedale 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>sarà</w:t>
      </w:r>
      <w:r w:rsidR="00880C99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ancora più</w:t>
      </w:r>
      <w:r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integrato 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>sul</w:t>
      </w:r>
      <w:r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territorio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e sempre più veloce nel dare</w:t>
      </w:r>
      <w:r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risposte 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>ai</w:t>
      </w:r>
      <w:r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cittadini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. Le strutture AIOP 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 xml:space="preserve">operanti in 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Emilia-Romagna 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>sono state</w:t>
      </w:r>
      <w:r w:rsidR="00880C99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in prima linea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 xml:space="preserve"> durante la prima </w:t>
      </w:r>
      <w:r w:rsidR="000313B4">
        <w:rPr>
          <w:rFonts w:asciiTheme="minorHAnsi" w:hAnsiTheme="minorHAnsi" w:cstheme="minorHAnsi"/>
          <w:i/>
          <w:iCs/>
          <w:sz w:val="28"/>
          <w:szCs w:val="28"/>
        </w:rPr>
        <w:t xml:space="preserve">e la seconda 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 xml:space="preserve">ondata </w:t>
      </w:r>
      <w:r w:rsidR="000313B4">
        <w:rPr>
          <w:rFonts w:asciiTheme="minorHAnsi" w:hAnsiTheme="minorHAnsi" w:cstheme="minorHAnsi"/>
          <w:i/>
          <w:iCs/>
          <w:sz w:val="28"/>
          <w:szCs w:val="28"/>
        </w:rPr>
        <w:t xml:space="preserve">che è in atto 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>e continueranno a contrastare</w:t>
      </w:r>
      <w:r w:rsidR="00880C99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questa emergenza </w:t>
      </w:r>
      <w:r w:rsidR="004841AC">
        <w:rPr>
          <w:rFonts w:asciiTheme="minorHAnsi" w:hAnsiTheme="minorHAnsi" w:cstheme="minorHAnsi"/>
          <w:i/>
          <w:iCs/>
          <w:sz w:val="28"/>
          <w:szCs w:val="28"/>
        </w:rPr>
        <w:t>dandosi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DE204B">
        <w:rPr>
          <w:rFonts w:asciiTheme="minorHAnsi" w:hAnsiTheme="minorHAnsi" w:cstheme="minorHAnsi"/>
          <w:i/>
          <w:iCs/>
          <w:sz w:val="28"/>
          <w:szCs w:val="28"/>
        </w:rPr>
        <w:t>nuove</w:t>
      </w:r>
      <w:r w:rsidR="005945C8">
        <w:rPr>
          <w:rFonts w:asciiTheme="minorHAnsi" w:hAnsiTheme="minorHAnsi" w:cstheme="minorHAnsi"/>
          <w:i/>
          <w:iCs/>
          <w:sz w:val="28"/>
          <w:szCs w:val="28"/>
        </w:rPr>
        <w:t xml:space="preserve"> progettualità per il</w:t>
      </w:r>
      <w:r w:rsidR="00880C99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futuro, ponendosi come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880C99" w:rsidRPr="00880C99">
        <w:rPr>
          <w:rFonts w:asciiTheme="minorHAnsi" w:hAnsiTheme="minorHAnsi" w:cstheme="minorHAnsi"/>
          <w:i/>
          <w:iCs/>
          <w:sz w:val="28"/>
          <w:szCs w:val="28"/>
        </w:rPr>
        <w:t>volano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per il </w:t>
      </w:r>
      <w:r w:rsidR="004841AC">
        <w:rPr>
          <w:rFonts w:asciiTheme="minorHAnsi" w:hAnsiTheme="minorHAnsi" w:cstheme="minorHAnsi"/>
          <w:i/>
          <w:iCs/>
          <w:sz w:val="28"/>
          <w:szCs w:val="28"/>
        </w:rPr>
        <w:t>perfezionamento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880C99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del 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>Sistema Sanitario Nazionale</w:t>
      </w:r>
      <w:r w:rsidR="00DE204B">
        <w:rPr>
          <w:rFonts w:asciiTheme="minorHAnsi" w:hAnsiTheme="minorHAnsi" w:cstheme="minorHAnsi"/>
          <w:i/>
          <w:iCs/>
          <w:sz w:val="28"/>
          <w:szCs w:val="28"/>
        </w:rPr>
        <w:t>, un’eccellenza a livello mondiale,</w:t>
      </w:r>
      <w:r w:rsidR="0031542C"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880C99" w:rsidRPr="00880C99">
        <w:rPr>
          <w:rFonts w:asciiTheme="minorHAnsi" w:hAnsiTheme="minorHAnsi" w:cstheme="minorHAnsi"/>
          <w:i/>
          <w:iCs/>
          <w:sz w:val="28"/>
          <w:szCs w:val="28"/>
        </w:rPr>
        <w:t>al fianco alle strutture della Componente di Diritto Pubblico.</w:t>
      </w:r>
      <w:r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” – queste le parole del presidente regionale AIOP e vicepresidente nazionale AIOP </w:t>
      </w:r>
      <w:r w:rsidRPr="00880C99">
        <w:rPr>
          <w:rFonts w:asciiTheme="minorHAnsi" w:hAnsiTheme="minorHAnsi" w:cstheme="minorHAnsi"/>
          <w:b/>
          <w:bCs/>
          <w:i/>
          <w:iCs/>
          <w:sz w:val="28"/>
          <w:szCs w:val="28"/>
        </w:rPr>
        <w:t>Bruno Biagi</w:t>
      </w:r>
      <w:r w:rsidRPr="00880C99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45779A99" w14:textId="1872A857" w:rsidR="00543DDC" w:rsidRPr="00880C99" w:rsidRDefault="00543DDC" w:rsidP="00543DDC">
      <w:pPr>
        <w:widowControl/>
        <w:ind w:firstLine="720"/>
        <w:rPr>
          <w:rFonts w:asciiTheme="minorHAnsi" w:hAnsiTheme="minorHAnsi" w:cstheme="minorHAnsi"/>
          <w:snapToGrid/>
          <w:sz w:val="28"/>
          <w:szCs w:val="28"/>
        </w:rPr>
      </w:pPr>
    </w:p>
    <w:p w14:paraId="554C6B77" w14:textId="0E3AD157" w:rsidR="00543DDC" w:rsidRPr="00880C99" w:rsidRDefault="00543DDC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  <w:r w:rsidRPr="00880C99">
        <w:rPr>
          <w:rFonts w:asciiTheme="minorHAnsi" w:hAnsiTheme="minorHAnsi" w:cstheme="minorHAnsi"/>
          <w:snapToGrid/>
          <w:sz w:val="28"/>
          <w:szCs w:val="28"/>
        </w:rPr>
        <w:t xml:space="preserve">Fra </w:t>
      </w:r>
      <w:r w:rsidR="00880C99" w:rsidRPr="00880C99">
        <w:rPr>
          <w:rFonts w:asciiTheme="minorHAnsi" w:hAnsiTheme="minorHAnsi" w:cstheme="minorHAnsi"/>
          <w:snapToGrid/>
          <w:sz w:val="28"/>
          <w:szCs w:val="28"/>
        </w:rPr>
        <w:t>i</w:t>
      </w:r>
      <w:r w:rsidR="00843AF3" w:rsidRPr="00880C99">
        <w:rPr>
          <w:rFonts w:asciiTheme="minorHAnsi" w:hAnsiTheme="minorHAnsi" w:cstheme="minorHAnsi"/>
          <w:snapToGrid/>
          <w:sz w:val="28"/>
          <w:szCs w:val="28"/>
        </w:rPr>
        <w:t xml:space="preserve"> </w:t>
      </w:r>
      <w:r w:rsidRPr="00880C99">
        <w:rPr>
          <w:rFonts w:asciiTheme="minorHAnsi" w:hAnsiTheme="minorHAnsi" w:cstheme="minorHAnsi"/>
          <w:snapToGrid/>
          <w:sz w:val="28"/>
          <w:szCs w:val="28"/>
        </w:rPr>
        <w:t xml:space="preserve">temi </w:t>
      </w:r>
      <w:r w:rsidR="00DE204B">
        <w:rPr>
          <w:rFonts w:asciiTheme="minorHAnsi" w:hAnsiTheme="minorHAnsi" w:cstheme="minorHAnsi"/>
          <w:snapToGrid/>
          <w:sz w:val="28"/>
          <w:szCs w:val="28"/>
        </w:rPr>
        <w:t>che saranno affrontati all’evento di presentazione del</w:t>
      </w:r>
      <w:r w:rsidR="005945C8">
        <w:rPr>
          <w:rFonts w:asciiTheme="minorHAnsi" w:hAnsiTheme="minorHAnsi" w:cstheme="minorHAnsi"/>
          <w:snapToGrid/>
          <w:sz w:val="28"/>
          <w:szCs w:val="28"/>
        </w:rPr>
        <w:t xml:space="preserve"> Bilancio:</w:t>
      </w:r>
    </w:p>
    <w:p w14:paraId="41673DDB" w14:textId="36084A40" w:rsidR="00543DDC" w:rsidRPr="00880C99" w:rsidRDefault="00543DDC" w:rsidP="00543DDC">
      <w:pPr>
        <w:pStyle w:val="Paragrafoelenco"/>
        <w:widowControl/>
        <w:numPr>
          <w:ilvl w:val="0"/>
          <w:numId w:val="26"/>
        </w:numPr>
        <w:rPr>
          <w:rFonts w:asciiTheme="minorHAnsi" w:hAnsiTheme="minorHAnsi" w:cstheme="minorHAnsi"/>
          <w:snapToGrid/>
          <w:sz w:val="28"/>
          <w:szCs w:val="28"/>
        </w:rPr>
      </w:pPr>
      <w:r w:rsidRPr="00880C99">
        <w:rPr>
          <w:rFonts w:asciiTheme="minorHAnsi" w:hAnsiTheme="minorHAnsi" w:cstheme="minorHAnsi"/>
          <w:snapToGrid/>
          <w:sz w:val="28"/>
          <w:szCs w:val="28"/>
        </w:rPr>
        <w:t xml:space="preserve">la </w:t>
      </w:r>
      <w:r w:rsidRPr="00880C99">
        <w:rPr>
          <w:rFonts w:asciiTheme="minorHAnsi" w:hAnsiTheme="minorHAnsi" w:cstheme="minorHAnsi"/>
          <w:b/>
          <w:bCs/>
          <w:snapToGrid/>
          <w:sz w:val="28"/>
          <w:szCs w:val="28"/>
        </w:rPr>
        <w:t>medicina digitale</w:t>
      </w:r>
      <w:r w:rsidR="00880C99" w:rsidRPr="00880C99">
        <w:rPr>
          <w:rFonts w:asciiTheme="minorHAnsi" w:hAnsiTheme="minorHAnsi" w:cstheme="minorHAnsi"/>
          <w:snapToGrid/>
          <w:sz w:val="28"/>
          <w:szCs w:val="28"/>
        </w:rPr>
        <w:t>.</w:t>
      </w:r>
    </w:p>
    <w:p w14:paraId="30BCC809" w14:textId="6EEE1B63" w:rsidR="00543DDC" w:rsidRPr="00880C99" w:rsidRDefault="00880C99" w:rsidP="00543DDC">
      <w:pPr>
        <w:pStyle w:val="Paragrafoelenco"/>
        <w:widowControl/>
        <w:numPr>
          <w:ilvl w:val="0"/>
          <w:numId w:val="26"/>
        </w:numPr>
        <w:rPr>
          <w:rFonts w:asciiTheme="minorHAnsi" w:hAnsiTheme="minorHAnsi" w:cstheme="minorHAnsi"/>
          <w:snapToGrid/>
          <w:sz w:val="28"/>
          <w:szCs w:val="28"/>
        </w:rPr>
      </w:pPr>
      <w:r w:rsidRPr="00880C99">
        <w:rPr>
          <w:rFonts w:asciiTheme="minorHAnsi" w:hAnsiTheme="minorHAnsi" w:cstheme="minorHAnsi"/>
          <w:snapToGrid/>
          <w:sz w:val="28"/>
          <w:szCs w:val="28"/>
        </w:rPr>
        <w:t>la</w:t>
      </w:r>
      <w:r w:rsidR="00543DDC" w:rsidRPr="00880C99">
        <w:rPr>
          <w:rFonts w:asciiTheme="minorHAnsi" w:hAnsiTheme="minorHAnsi" w:cstheme="minorHAnsi"/>
          <w:snapToGrid/>
          <w:sz w:val="28"/>
          <w:szCs w:val="28"/>
        </w:rPr>
        <w:t xml:space="preserve"> </w:t>
      </w:r>
      <w:r w:rsidR="00543DDC" w:rsidRPr="00880C99">
        <w:rPr>
          <w:rFonts w:asciiTheme="minorHAnsi" w:hAnsiTheme="minorHAnsi" w:cstheme="minorHAnsi"/>
          <w:b/>
          <w:bCs/>
          <w:snapToGrid/>
          <w:sz w:val="28"/>
          <w:szCs w:val="28"/>
        </w:rPr>
        <w:t>riduzione delle liste d’attesa</w:t>
      </w:r>
      <w:r w:rsidRPr="00880C99">
        <w:rPr>
          <w:rFonts w:asciiTheme="minorHAnsi" w:hAnsiTheme="minorHAnsi" w:cstheme="minorHAnsi"/>
          <w:snapToGrid/>
          <w:sz w:val="28"/>
          <w:szCs w:val="28"/>
        </w:rPr>
        <w:t xml:space="preserve"> per una maggiore equità sociale.</w:t>
      </w:r>
    </w:p>
    <w:p w14:paraId="05BA4B3D" w14:textId="77777777" w:rsidR="00880C99" w:rsidRPr="00880C99" w:rsidRDefault="00543DDC" w:rsidP="00880C99">
      <w:pPr>
        <w:pStyle w:val="Paragrafoelenco"/>
        <w:widowControl/>
        <w:numPr>
          <w:ilvl w:val="0"/>
          <w:numId w:val="26"/>
        </w:numPr>
        <w:rPr>
          <w:rFonts w:asciiTheme="minorHAnsi" w:hAnsiTheme="minorHAnsi" w:cstheme="minorHAnsi"/>
          <w:snapToGrid/>
          <w:sz w:val="28"/>
          <w:szCs w:val="28"/>
        </w:rPr>
      </w:pPr>
      <w:r w:rsidRPr="00880C99">
        <w:rPr>
          <w:rFonts w:asciiTheme="minorHAnsi" w:hAnsiTheme="minorHAnsi" w:cstheme="minorHAnsi"/>
          <w:snapToGrid/>
          <w:sz w:val="28"/>
          <w:szCs w:val="28"/>
        </w:rPr>
        <w:t>l’evoluzione della partnership pubblico-privato accreditato. </w:t>
      </w:r>
    </w:p>
    <w:p w14:paraId="1D0B1915" w14:textId="500375FE" w:rsidR="00880C99" w:rsidRPr="00DE204B" w:rsidRDefault="00880C99" w:rsidP="00DE204B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279E2718" w14:textId="4F7C6A8D" w:rsidR="00880C99" w:rsidRPr="00880C99" w:rsidRDefault="005945C8" w:rsidP="00880C99">
      <w:pPr>
        <w:widowControl/>
        <w:rPr>
          <w:rFonts w:asciiTheme="minorHAnsi" w:hAnsiTheme="minorHAnsi" w:cstheme="minorHAnsi"/>
          <w:snapToGrid/>
          <w:sz w:val="28"/>
          <w:szCs w:val="28"/>
        </w:rPr>
      </w:pPr>
      <w:r>
        <w:rPr>
          <w:rFonts w:asciiTheme="minorHAnsi" w:hAnsiTheme="minorHAnsi" w:cstheme="minorHAnsi"/>
          <w:snapToGrid/>
          <w:sz w:val="28"/>
          <w:szCs w:val="28"/>
        </w:rPr>
        <w:t>Proprio il</w:t>
      </w:r>
      <w:r w:rsidRPr="005945C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945C8">
        <w:rPr>
          <w:rFonts w:asciiTheme="minorHAnsi" w:hAnsiTheme="minorHAnsi" w:cstheme="minorHAnsi"/>
          <w:sz w:val="28"/>
          <w:szCs w:val="28"/>
        </w:rPr>
        <w:t>modello</w:t>
      </w:r>
      <w:r w:rsidRPr="00880C9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945C8">
        <w:rPr>
          <w:rFonts w:asciiTheme="minorHAnsi" w:hAnsiTheme="minorHAnsi" w:cstheme="minorHAnsi"/>
          <w:sz w:val="28"/>
          <w:szCs w:val="28"/>
        </w:rPr>
        <w:t xml:space="preserve">misto e integrato fra componente pubblica e privata che da tempo caratterizza il </w:t>
      </w:r>
      <w:r w:rsidRPr="00DE204B">
        <w:rPr>
          <w:rFonts w:asciiTheme="minorHAnsi" w:hAnsiTheme="minorHAnsi" w:cstheme="minorHAnsi"/>
          <w:b/>
          <w:bCs/>
          <w:sz w:val="28"/>
          <w:szCs w:val="28"/>
        </w:rPr>
        <w:t xml:space="preserve">Servizio </w:t>
      </w:r>
      <w:r w:rsidR="00DE204B" w:rsidRPr="00DE204B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DE204B">
        <w:rPr>
          <w:rFonts w:asciiTheme="minorHAnsi" w:hAnsiTheme="minorHAnsi" w:cstheme="minorHAnsi"/>
          <w:b/>
          <w:bCs/>
          <w:sz w:val="28"/>
          <w:szCs w:val="28"/>
        </w:rPr>
        <w:t xml:space="preserve">anitario </w:t>
      </w:r>
      <w:r w:rsidR="00DE204B" w:rsidRPr="00DE204B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DE204B">
        <w:rPr>
          <w:rFonts w:asciiTheme="minorHAnsi" w:hAnsiTheme="minorHAnsi" w:cstheme="minorHAnsi"/>
          <w:b/>
          <w:bCs/>
          <w:sz w:val="28"/>
          <w:szCs w:val="28"/>
        </w:rPr>
        <w:t>egionale</w:t>
      </w:r>
      <w:r>
        <w:rPr>
          <w:rFonts w:asciiTheme="minorHAnsi" w:hAnsiTheme="minorHAnsi" w:cstheme="minorHAnsi"/>
          <w:snapToGrid/>
          <w:sz w:val="28"/>
          <w:szCs w:val="28"/>
        </w:rPr>
        <w:t xml:space="preserve"> </w:t>
      </w:r>
      <w:r w:rsidR="00DE204B">
        <w:rPr>
          <w:rFonts w:asciiTheme="minorHAnsi" w:hAnsiTheme="minorHAnsi" w:cstheme="minorHAnsi"/>
          <w:snapToGrid/>
          <w:sz w:val="28"/>
          <w:szCs w:val="28"/>
        </w:rPr>
        <w:t>ha dato</w:t>
      </w:r>
      <w:r>
        <w:rPr>
          <w:rFonts w:asciiTheme="minorHAnsi" w:hAnsiTheme="minorHAnsi" w:cstheme="minorHAnsi"/>
          <w:snapToGrid/>
          <w:sz w:val="28"/>
          <w:szCs w:val="28"/>
        </w:rPr>
        <w:t xml:space="preserve"> una straordinaria risposta </w:t>
      </w:r>
      <w:r w:rsidR="00DE204B">
        <w:rPr>
          <w:rFonts w:asciiTheme="minorHAnsi" w:hAnsiTheme="minorHAnsi" w:cstheme="minorHAnsi"/>
          <w:snapToGrid/>
          <w:sz w:val="28"/>
          <w:szCs w:val="28"/>
        </w:rPr>
        <w:t>durante tutto il periodo di questa</w:t>
      </w:r>
      <w:r>
        <w:rPr>
          <w:rFonts w:asciiTheme="minorHAnsi" w:hAnsiTheme="minorHAnsi" w:cstheme="minorHAnsi"/>
          <w:snapToGrid/>
          <w:sz w:val="28"/>
          <w:szCs w:val="28"/>
        </w:rPr>
        <w:t xml:space="preserve"> emergenza,</w:t>
      </w:r>
      <w:r w:rsidR="00880C99" w:rsidRPr="00880C99">
        <w:rPr>
          <w:rFonts w:asciiTheme="minorHAnsi" w:hAnsiTheme="minorHAnsi" w:cstheme="minorHAnsi"/>
          <w:snapToGrid/>
          <w:sz w:val="28"/>
          <w:szCs w:val="28"/>
        </w:rPr>
        <w:t xml:space="preserve"> </w:t>
      </w:r>
      <w:r w:rsidR="00DE204B">
        <w:rPr>
          <w:rFonts w:asciiTheme="minorHAnsi" w:hAnsiTheme="minorHAnsi" w:cstheme="minorHAnsi"/>
          <w:snapToGrid/>
          <w:sz w:val="28"/>
          <w:szCs w:val="28"/>
        </w:rPr>
        <w:t xml:space="preserve">come spiega </w:t>
      </w:r>
      <w:proofErr w:type="spellStart"/>
      <w:proofErr w:type="gramStart"/>
      <w:r w:rsidR="00880C99" w:rsidRPr="00880C99">
        <w:rPr>
          <w:rStyle w:val="Enfasigrassetto"/>
          <w:rFonts w:asciiTheme="minorHAnsi" w:hAnsiTheme="minorHAnsi" w:cstheme="minorHAnsi"/>
          <w:sz w:val="28"/>
          <w:szCs w:val="28"/>
        </w:rPr>
        <w:t>M.Cristina</w:t>
      </w:r>
      <w:proofErr w:type="spellEnd"/>
      <w:proofErr w:type="gramEnd"/>
      <w:r w:rsidR="00880C99" w:rsidRPr="00880C99">
        <w:rPr>
          <w:rStyle w:val="Enfasigrassetto"/>
          <w:rFonts w:asciiTheme="minorHAnsi" w:hAnsiTheme="minorHAnsi" w:cstheme="minorHAnsi"/>
          <w:sz w:val="28"/>
          <w:szCs w:val="28"/>
        </w:rPr>
        <w:t xml:space="preserve"> Perrelli Branca, </w:t>
      </w:r>
      <w:r w:rsidR="00880C99" w:rsidRPr="00880C99">
        <w:rPr>
          <w:rFonts w:asciiTheme="minorHAnsi" w:hAnsiTheme="minorHAnsi" w:cstheme="minorHAnsi"/>
          <w:b/>
          <w:bCs/>
          <w:sz w:val="28"/>
          <w:szCs w:val="28"/>
        </w:rPr>
        <w:t>Project manager Nomisma:</w:t>
      </w:r>
    </w:p>
    <w:p w14:paraId="6BCB0F60" w14:textId="48360FA6" w:rsidR="00880C99" w:rsidRPr="000313B4" w:rsidRDefault="00880C99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02903915" w14:textId="47A0A030" w:rsidR="00880C99" w:rsidRPr="000313B4" w:rsidRDefault="00880C99" w:rsidP="005945C8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0313B4">
        <w:rPr>
          <w:rFonts w:asciiTheme="minorHAnsi" w:hAnsiTheme="minorHAnsi" w:cstheme="minorHAnsi"/>
          <w:i/>
          <w:iCs/>
          <w:sz w:val="28"/>
          <w:szCs w:val="28"/>
        </w:rPr>
        <w:t>“Durante la prima ondata</w:t>
      </w:r>
      <w:r w:rsidR="000313B4" w:rsidRPr="000313B4">
        <w:rPr>
          <w:rFonts w:asciiTheme="minorHAnsi" w:hAnsiTheme="minorHAnsi" w:cstheme="minorHAnsi"/>
          <w:i/>
          <w:iCs/>
          <w:sz w:val="28"/>
          <w:szCs w:val="28"/>
        </w:rPr>
        <w:t>, per cui si hanno dati consolidati,</w:t>
      </w:r>
      <w:r w:rsidR="000313B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0313B4">
        <w:rPr>
          <w:rFonts w:asciiTheme="minorHAnsi" w:hAnsiTheme="minorHAnsi" w:cstheme="minorHAnsi"/>
          <w:i/>
          <w:iCs/>
          <w:sz w:val="28"/>
          <w:szCs w:val="28"/>
        </w:rPr>
        <w:t>l’</w:t>
      </w:r>
      <w:r w:rsidR="000313B4">
        <w:rPr>
          <w:rFonts w:asciiTheme="minorHAnsi" w:hAnsiTheme="minorHAnsi" w:cstheme="minorHAnsi"/>
          <w:i/>
          <w:iCs/>
          <w:sz w:val="28"/>
          <w:szCs w:val="28"/>
        </w:rPr>
        <w:t>O</w:t>
      </w:r>
      <w:r w:rsidRPr="000313B4">
        <w:rPr>
          <w:rFonts w:asciiTheme="minorHAnsi" w:hAnsiTheme="minorHAnsi" w:cstheme="minorHAnsi"/>
          <w:i/>
          <w:iCs/>
          <w:sz w:val="28"/>
          <w:szCs w:val="28"/>
        </w:rPr>
        <w:t xml:space="preserve">spedalità </w:t>
      </w:r>
      <w:r w:rsidR="000313B4">
        <w:rPr>
          <w:rFonts w:asciiTheme="minorHAnsi" w:hAnsiTheme="minorHAnsi" w:cstheme="minorHAnsi"/>
          <w:i/>
          <w:iCs/>
          <w:sz w:val="28"/>
          <w:szCs w:val="28"/>
        </w:rPr>
        <w:t>P</w:t>
      </w:r>
      <w:r w:rsidRPr="000313B4">
        <w:rPr>
          <w:rFonts w:asciiTheme="minorHAnsi" w:hAnsiTheme="minorHAnsi" w:cstheme="minorHAnsi"/>
          <w:i/>
          <w:iCs/>
          <w:sz w:val="28"/>
          <w:szCs w:val="28"/>
        </w:rPr>
        <w:t xml:space="preserve">rivata </w:t>
      </w:r>
      <w:r w:rsidR="005945C8" w:rsidRPr="000313B4">
        <w:rPr>
          <w:rFonts w:asciiTheme="minorHAnsi" w:hAnsiTheme="minorHAnsi" w:cstheme="minorHAnsi"/>
          <w:i/>
          <w:iCs/>
          <w:sz w:val="28"/>
          <w:szCs w:val="28"/>
        </w:rPr>
        <w:t xml:space="preserve">AIOP ER </w:t>
      </w:r>
      <w:r w:rsidRPr="000313B4">
        <w:rPr>
          <w:rFonts w:asciiTheme="minorHAnsi" w:hAnsiTheme="minorHAnsi" w:cstheme="minorHAnsi"/>
          <w:i/>
          <w:iCs/>
          <w:sz w:val="28"/>
          <w:szCs w:val="28"/>
        </w:rPr>
        <w:t>ha assorbito il 12,4% dei ricoveri COVID, con contributi significativi a Piacenza e a Bologna, dove le quote dei dimessi dalle strutture AIOP sul totale regionale hanno raggiunto rispettivamente il 24,7% e il 18,3%.  Alla data del 24 Novembre 2020, i posti letto messi a disposizione dalle strutture AIOP a supporto della rete ospedaliera regionale sono 1.557, ben il 44% del totale dei posti letto normalmente autorizzati dalla Regione per attività a carico del SSN</w:t>
      </w:r>
      <w:r w:rsidR="005945C8" w:rsidRPr="000313B4">
        <w:rPr>
          <w:rFonts w:asciiTheme="minorHAnsi" w:hAnsiTheme="minorHAnsi" w:cstheme="minorHAnsi"/>
          <w:i/>
          <w:iCs/>
          <w:sz w:val="28"/>
          <w:szCs w:val="28"/>
        </w:rPr>
        <w:t xml:space="preserve">”. </w:t>
      </w:r>
    </w:p>
    <w:p w14:paraId="21B07344" w14:textId="77777777" w:rsidR="005945C8" w:rsidRPr="005945C8" w:rsidRDefault="005945C8" w:rsidP="005945C8">
      <w:pPr>
        <w:rPr>
          <w:rFonts w:asciiTheme="minorHAnsi" w:hAnsiTheme="minorHAnsi" w:cstheme="minorHAnsi"/>
          <w:i/>
          <w:iCs/>
          <w:snapToGrid/>
          <w:sz w:val="28"/>
          <w:szCs w:val="28"/>
        </w:rPr>
      </w:pPr>
    </w:p>
    <w:p w14:paraId="71EA7932" w14:textId="6AF1E34B" w:rsidR="00880C99" w:rsidRPr="00880C99" w:rsidRDefault="004B05D3" w:rsidP="004B05D3">
      <w:p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Per iscriversi </w:t>
      </w:r>
      <w:r w:rsidR="005945C8">
        <w:rPr>
          <w:rFonts w:asciiTheme="minorHAnsi" w:hAnsiTheme="minorHAnsi" w:cstheme="minorHAnsi"/>
          <w:sz w:val="28"/>
          <w:szCs w:val="28"/>
        </w:rPr>
        <w:t>all’evento online</w:t>
      </w:r>
      <w:r>
        <w:rPr>
          <w:rFonts w:asciiTheme="minorHAnsi" w:hAnsiTheme="minorHAnsi" w:cstheme="minorHAnsi"/>
          <w:sz w:val="28"/>
          <w:szCs w:val="28"/>
        </w:rPr>
        <w:t xml:space="preserve"> collegarsi </w:t>
      </w:r>
      <w:r w:rsidR="004841AC">
        <w:rPr>
          <w:rFonts w:asciiTheme="minorHAnsi" w:hAnsiTheme="minorHAnsi" w:cstheme="minorHAnsi"/>
          <w:sz w:val="28"/>
          <w:szCs w:val="28"/>
        </w:rPr>
        <w:t>al link qui riportato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Pr="000D1A76">
          <w:rPr>
            <w:rStyle w:val="Collegamentoipertestuale"/>
            <w:rFonts w:asciiTheme="minorHAnsi" w:hAnsiTheme="minorHAnsi" w:cstheme="minorHAnsi"/>
            <w:sz w:val="28"/>
            <w:szCs w:val="28"/>
          </w:rPr>
          <w:t>https://www.nomisma.it/presentazione-della-quarta-edizione-del-bilancio-sociale-di-aiop-emilia-romagna/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4A8099E" w14:textId="0E7859FD" w:rsidR="00F275C7" w:rsidRDefault="00F275C7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3A20EAF8" w14:textId="1BE2FE71" w:rsidR="00880C99" w:rsidRDefault="00880C99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6E48006D" w14:textId="5B454B75" w:rsidR="00880C99" w:rsidRDefault="00880C99" w:rsidP="00FB1FAE">
      <w:pPr>
        <w:widowControl/>
        <w:rPr>
          <w:rFonts w:asciiTheme="minorHAnsi" w:hAnsiTheme="minorHAnsi" w:cstheme="minorHAnsi"/>
          <w:snapToGrid/>
          <w:sz w:val="28"/>
          <w:szCs w:val="28"/>
        </w:rPr>
      </w:pPr>
    </w:p>
    <w:p w14:paraId="39ECB69F" w14:textId="47FEF4C6" w:rsidR="00F275C7" w:rsidRDefault="00F275C7" w:rsidP="005945C8">
      <w:pPr>
        <w:pStyle w:val="NormaleWeb"/>
        <w:spacing w:line="285" w:lineRule="atLeast"/>
        <w:rPr>
          <w:rStyle w:val="Enfasigrassetto"/>
          <w:rFonts w:ascii="Arial" w:hAnsi="Arial" w:cs="Arial"/>
          <w:color w:val="1F497D" w:themeColor="text2"/>
          <w:sz w:val="40"/>
          <w:szCs w:val="40"/>
        </w:rPr>
      </w:pPr>
    </w:p>
    <w:p w14:paraId="7B20E4A3" w14:textId="13951F74" w:rsidR="00880C99" w:rsidRPr="00880C99" w:rsidRDefault="00880C99" w:rsidP="00F275C7">
      <w:pPr>
        <w:pStyle w:val="NormaleWeb"/>
        <w:spacing w:line="285" w:lineRule="atLeast"/>
        <w:jc w:val="center"/>
        <w:rPr>
          <w:rStyle w:val="Enfasigrassetto"/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 wp14:anchorId="5AE4626E" wp14:editId="40E98F36">
            <wp:extent cx="3015726" cy="24326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11" cy="244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114D7" w14:textId="77777777" w:rsidR="002E3BCF" w:rsidRDefault="005945C8" w:rsidP="00880C99">
      <w:pPr>
        <w:pStyle w:val="NormaleWeb"/>
        <w:spacing w:line="285" w:lineRule="atLeast"/>
        <w:rPr>
          <w:rStyle w:val="Enfasigrassetto"/>
          <w:rFonts w:asciiTheme="minorHAnsi" w:hAnsiTheme="minorHAnsi" w:cstheme="minorHAnsi"/>
          <w:color w:val="1F497D" w:themeColor="text2"/>
          <w:sz w:val="28"/>
          <w:szCs w:val="28"/>
        </w:rPr>
      </w:pPr>
      <w:r w:rsidRPr="002E3BCF">
        <w:rPr>
          <w:rStyle w:val="Enfasigrassetto"/>
          <w:rFonts w:asciiTheme="minorHAnsi" w:hAnsiTheme="minorHAnsi" w:cstheme="minorHAnsi"/>
          <w:color w:val="1F497D" w:themeColor="text2"/>
          <w:sz w:val="28"/>
          <w:szCs w:val="28"/>
        </w:rPr>
        <w:t xml:space="preserve">PROGRAMMA - </w:t>
      </w:r>
      <w:r w:rsidR="00F275C7" w:rsidRPr="002E3BCF">
        <w:rPr>
          <w:rStyle w:val="Enfasigrassetto"/>
          <w:rFonts w:asciiTheme="minorHAnsi" w:hAnsiTheme="minorHAnsi" w:cstheme="minorHAnsi"/>
          <w:color w:val="1F497D" w:themeColor="text2"/>
          <w:sz w:val="28"/>
          <w:szCs w:val="28"/>
        </w:rPr>
        <w:t>Saluti Introduttivi</w:t>
      </w:r>
    </w:p>
    <w:p w14:paraId="63EE1CB2" w14:textId="77777777" w:rsidR="002E3BCF" w:rsidRDefault="00F275C7" w:rsidP="002E3BCF">
      <w:pPr>
        <w:pStyle w:val="NormaleWeb"/>
        <w:spacing w:line="285" w:lineRule="atLeast"/>
        <w:contextualSpacing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 xml:space="preserve">Luigi SCAROLA </w:t>
      </w:r>
      <w:r w:rsidR="0031542C" w:rsidRPr="002E3BCF">
        <w:rPr>
          <w:rFonts w:asciiTheme="minorHAnsi" w:hAnsiTheme="minorHAnsi" w:cstheme="minorHAnsi"/>
          <w:sz w:val="28"/>
          <w:szCs w:val="28"/>
        </w:rPr>
        <w:t>|</w:t>
      </w:r>
      <w:r w:rsidRPr="002E3BCF">
        <w:rPr>
          <w:rFonts w:asciiTheme="minorHAnsi" w:hAnsiTheme="minorHAnsi" w:cstheme="minorHAnsi"/>
          <w:sz w:val="28"/>
          <w:szCs w:val="28"/>
        </w:rPr>
        <w:t xml:space="preserve"> Responsabile Sviluppo territoriale e welfare Nomisma</w:t>
      </w:r>
    </w:p>
    <w:p w14:paraId="1BA6116D" w14:textId="4DD79EA6" w:rsidR="00F275C7" w:rsidRPr="002E3BCF" w:rsidRDefault="00F275C7" w:rsidP="002E3BCF">
      <w:pPr>
        <w:pStyle w:val="NormaleWeb"/>
        <w:spacing w:line="285" w:lineRule="atLeast"/>
        <w:contextualSpacing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 xml:space="preserve">Bruno BIAGI </w:t>
      </w:r>
      <w:r w:rsidR="0031542C" w:rsidRPr="002E3BCF">
        <w:rPr>
          <w:rFonts w:asciiTheme="minorHAnsi" w:hAnsiTheme="minorHAnsi" w:cstheme="minorHAnsi"/>
          <w:sz w:val="28"/>
          <w:szCs w:val="28"/>
        </w:rPr>
        <w:t>|</w:t>
      </w:r>
      <w:r w:rsidRPr="002E3BCF">
        <w:rPr>
          <w:rFonts w:asciiTheme="minorHAnsi" w:hAnsiTheme="minorHAnsi" w:cstheme="minorHAnsi"/>
          <w:sz w:val="28"/>
          <w:szCs w:val="28"/>
        </w:rPr>
        <w:t xml:space="preserve"> Presidente AIOP ER</w:t>
      </w:r>
    </w:p>
    <w:p w14:paraId="778ED71A" w14:textId="77777777" w:rsidR="00880C99" w:rsidRPr="002E3BCF" w:rsidRDefault="00F275C7" w:rsidP="00880C99">
      <w:pPr>
        <w:pStyle w:val="Titolo4"/>
        <w:spacing w:line="240" w:lineRule="atLeast"/>
        <w:ind w:left="0" w:firstLine="0"/>
        <w:contextualSpacing/>
        <w:jc w:val="both"/>
        <w:rPr>
          <w:rStyle w:val="Enfasicorsivo"/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2E3BCF">
        <w:rPr>
          <w:rStyle w:val="Enfasicorsivo"/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Presentazione del Bilancio Sociale AIOP ER a cura di </w:t>
      </w:r>
    </w:p>
    <w:p w14:paraId="5C99DDBE" w14:textId="748A453B" w:rsidR="00F275C7" w:rsidRPr="002E3BCF" w:rsidRDefault="00F275C7" w:rsidP="00880C99">
      <w:pPr>
        <w:pStyle w:val="Titolo4"/>
        <w:spacing w:line="240" w:lineRule="atLeast"/>
        <w:ind w:left="0" w:firstLine="0"/>
        <w:contextualSpacing/>
        <w:jc w:val="both"/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</w:pPr>
      <w:proofErr w:type="spellStart"/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>M.Cristina</w:t>
      </w:r>
      <w:proofErr w:type="spellEnd"/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 xml:space="preserve"> PERRELLI BRANCA </w:t>
      </w:r>
      <w:r w:rsidR="0031542C" w:rsidRPr="002E3BCF">
        <w:rPr>
          <w:rFonts w:asciiTheme="minorHAnsi" w:hAnsiTheme="minorHAnsi" w:cstheme="minorHAnsi"/>
          <w:sz w:val="28"/>
          <w:szCs w:val="28"/>
        </w:rPr>
        <w:t>|</w:t>
      </w:r>
      <w:r w:rsidRPr="002E3BCF">
        <w:rPr>
          <w:rFonts w:asciiTheme="minorHAnsi" w:hAnsiTheme="minorHAnsi" w:cstheme="minorHAnsi"/>
          <w:sz w:val="28"/>
          <w:szCs w:val="28"/>
        </w:rPr>
        <w:t xml:space="preserve"> Project manager Nomisma</w:t>
      </w:r>
    </w:p>
    <w:p w14:paraId="3EEAC9A6" w14:textId="77777777" w:rsidR="00F275C7" w:rsidRPr="002E3BCF" w:rsidRDefault="00F275C7" w:rsidP="00880C99">
      <w:pPr>
        <w:pStyle w:val="NormaleWeb"/>
        <w:spacing w:line="285" w:lineRule="atLeast"/>
        <w:contextualSpacing/>
        <w:rPr>
          <w:rStyle w:val="Enfasigrassetto"/>
          <w:rFonts w:asciiTheme="minorHAnsi" w:hAnsiTheme="minorHAnsi" w:cstheme="minorHAnsi"/>
          <w:color w:val="1F497D" w:themeColor="text2"/>
          <w:sz w:val="28"/>
          <w:szCs w:val="28"/>
        </w:rPr>
      </w:pPr>
      <w:r w:rsidRPr="002E3BCF">
        <w:rPr>
          <w:rStyle w:val="Enfasigrassetto"/>
          <w:rFonts w:asciiTheme="minorHAnsi" w:hAnsiTheme="minorHAnsi" w:cstheme="minorHAnsi"/>
          <w:color w:val="1F497D" w:themeColor="text2"/>
          <w:sz w:val="28"/>
          <w:szCs w:val="28"/>
        </w:rPr>
        <w:t>Tavolo di lavoro</w:t>
      </w:r>
    </w:p>
    <w:p w14:paraId="4DD2623F" w14:textId="0F0EC3A2" w:rsidR="00F275C7" w:rsidRPr="002E3BCF" w:rsidRDefault="00F275C7" w:rsidP="00880C99">
      <w:pPr>
        <w:pStyle w:val="NormaleWeb"/>
        <w:spacing w:line="285" w:lineRule="atLeast"/>
        <w:contextualSpacing/>
        <w:rPr>
          <w:rFonts w:asciiTheme="minorHAnsi" w:hAnsiTheme="minorHAnsi" w:cstheme="minorHAnsi"/>
          <w:sz w:val="28"/>
          <w:szCs w:val="28"/>
        </w:rPr>
      </w:pPr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>Raffaele DONINI</w:t>
      </w:r>
      <w:r w:rsidRPr="002E3BCF">
        <w:rPr>
          <w:rFonts w:asciiTheme="minorHAnsi" w:hAnsiTheme="minorHAnsi" w:cstheme="minorHAnsi"/>
          <w:sz w:val="28"/>
          <w:szCs w:val="28"/>
        </w:rPr>
        <w:t xml:space="preserve"> </w:t>
      </w:r>
      <w:r w:rsidR="0031542C" w:rsidRPr="002E3BCF">
        <w:rPr>
          <w:rFonts w:asciiTheme="minorHAnsi" w:hAnsiTheme="minorHAnsi" w:cstheme="minorHAnsi"/>
          <w:sz w:val="28"/>
          <w:szCs w:val="28"/>
        </w:rPr>
        <w:t xml:space="preserve">| </w:t>
      </w:r>
      <w:r w:rsidRPr="002E3BCF">
        <w:rPr>
          <w:rFonts w:asciiTheme="minorHAnsi" w:hAnsiTheme="minorHAnsi" w:cstheme="minorHAnsi"/>
          <w:sz w:val="28"/>
          <w:szCs w:val="28"/>
        </w:rPr>
        <w:t>Assessore alle politiche della salute della Regione Emilia-Romagna</w:t>
      </w:r>
    </w:p>
    <w:p w14:paraId="1B0FEA20" w14:textId="75B95AFE" w:rsidR="00F275C7" w:rsidRPr="002E3BCF" w:rsidRDefault="00F275C7" w:rsidP="00880C99">
      <w:pPr>
        <w:pStyle w:val="NormaleWeb"/>
        <w:spacing w:line="285" w:lineRule="atLeast"/>
        <w:contextualSpacing/>
        <w:rPr>
          <w:rFonts w:asciiTheme="minorHAnsi" w:hAnsiTheme="minorHAnsi" w:cstheme="minorHAnsi"/>
          <w:sz w:val="28"/>
          <w:szCs w:val="28"/>
          <w:lang w:val="en-US"/>
        </w:rPr>
      </w:pPr>
      <w:r w:rsidRPr="002E3BCF">
        <w:rPr>
          <w:rStyle w:val="Enfasigrassetto"/>
          <w:rFonts w:asciiTheme="minorHAnsi" w:hAnsiTheme="minorHAnsi" w:cstheme="minorHAnsi"/>
          <w:sz w:val="28"/>
          <w:szCs w:val="28"/>
          <w:lang w:val="en-US"/>
        </w:rPr>
        <w:t>Silvia</w:t>
      </w:r>
      <w:r w:rsidRPr="002E3BC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E3BCF">
        <w:rPr>
          <w:rStyle w:val="Enfasigrassetto"/>
          <w:rFonts w:asciiTheme="minorHAnsi" w:hAnsiTheme="minorHAnsi" w:cstheme="minorHAnsi"/>
          <w:sz w:val="28"/>
          <w:szCs w:val="28"/>
          <w:lang w:val="en-US"/>
        </w:rPr>
        <w:t>DE DOMINICIS</w:t>
      </w:r>
      <w:r w:rsidRPr="002E3BC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1542C" w:rsidRPr="002E3BCF">
        <w:rPr>
          <w:rFonts w:asciiTheme="minorHAnsi" w:hAnsiTheme="minorHAnsi" w:cstheme="minorHAnsi"/>
          <w:sz w:val="28"/>
          <w:szCs w:val="28"/>
          <w:lang w:val="en-US"/>
        </w:rPr>
        <w:t>|</w:t>
      </w:r>
      <w:r w:rsidRPr="002E3BC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2E3BCF" w:rsidRPr="002E3BCF">
        <w:rPr>
          <w:rFonts w:asciiTheme="minorHAnsi" w:hAnsiTheme="minorHAnsi" w:cstheme="minorHAnsi"/>
          <w:sz w:val="28"/>
          <w:szCs w:val="28"/>
          <w:lang w:val="en-US"/>
        </w:rPr>
        <w:t>AD</w:t>
      </w:r>
      <w:r w:rsidRPr="002E3BCF">
        <w:rPr>
          <w:rFonts w:asciiTheme="minorHAnsi" w:hAnsiTheme="minorHAnsi" w:cstheme="minorHAnsi"/>
          <w:sz w:val="28"/>
          <w:szCs w:val="28"/>
          <w:lang w:val="en-US"/>
        </w:rPr>
        <w:t xml:space="preserve"> Johnson &amp; Johnson Medical Spa</w:t>
      </w:r>
    </w:p>
    <w:p w14:paraId="4C957BEE" w14:textId="763A6AC7" w:rsidR="00F275C7" w:rsidRPr="002E3BCF" w:rsidRDefault="00F275C7" w:rsidP="00880C99">
      <w:pPr>
        <w:pStyle w:val="NormaleWeb"/>
        <w:spacing w:line="285" w:lineRule="atLeast"/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>Kyriakoula</w:t>
      </w:r>
      <w:proofErr w:type="spellEnd"/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 xml:space="preserve"> PETROPULACOS</w:t>
      </w:r>
      <w:r w:rsidRPr="002E3BCF">
        <w:rPr>
          <w:rFonts w:asciiTheme="minorHAnsi" w:hAnsiTheme="minorHAnsi" w:cstheme="minorHAnsi"/>
          <w:sz w:val="28"/>
          <w:szCs w:val="28"/>
        </w:rPr>
        <w:t xml:space="preserve"> </w:t>
      </w:r>
      <w:r w:rsidR="0031542C" w:rsidRPr="002E3BCF">
        <w:rPr>
          <w:rFonts w:asciiTheme="minorHAnsi" w:hAnsiTheme="minorHAnsi" w:cstheme="minorHAnsi"/>
          <w:sz w:val="28"/>
          <w:szCs w:val="28"/>
        </w:rPr>
        <w:t xml:space="preserve">| </w:t>
      </w:r>
      <w:r w:rsidRPr="002E3BCF">
        <w:rPr>
          <w:rFonts w:asciiTheme="minorHAnsi" w:hAnsiTheme="minorHAnsi" w:cstheme="minorHAnsi"/>
          <w:sz w:val="28"/>
          <w:szCs w:val="28"/>
        </w:rPr>
        <w:t xml:space="preserve">Membro del Comitato tecnico scientifico Ministero della Salute e Direttrice generale Cura della Persona, salute e welfare Regione </w:t>
      </w:r>
      <w:r w:rsidR="0031542C" w:rsidRPr="002E3BCF">
        <w:rPr>
          <w:rFonts w:asciiTheme="minorHAnsi" w:hAnsiTheme="minorHAnsi" w:cstheme="minorHAnsi"/>
          <w:sz w:val="28"/>
          <w:szCs w:val="28"/>
        </w:rPr>
        <w:t>ER</w:t>
      </w:r>
      <w:r w:rsidRPr="002E3BCF">
        <w:rPr>
          <w:rFonts w:asciiTheme="minorHAnsi" w:hAnsiTheme="minorHAnsi" w:cstheme="minorHAnsi"/>
          <w:sz w:val="28"/>
          <w:szCs w:val="28"/>
        </w:rPr>
        <w:t> </w:t>
      </w:r>
    </w:p>
    <w:p w14:paraId="1DC03D0B" w14:textId="6A37B57D" w:rsidR="00F275C7" w:rsidRPr="002E3BCF" w:rsidRDefault="00F275C7" w:rsidP="00880C99">
      <w:pPr>
        <w:pStyle w:val="NormaleWeb"/>
        <w:spacing w:line="285" w:lineRule="atLeast"/>
        <w:contextualSpacing/>
        <w:rPr>
          <w:rFonts w:asciiTheme="minorHAnsi" w:hAnsiTheme="minorHAnsi" w:cstheme="minorHAnsi"/>
          <w:sz w:val="28"/>
          <w:szCs w:val="28"/>
        </w:rPr>
      </w:pPr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>Paolo BORDON</w:t>
      </w:r>
      <w:r w:rsidRPr="002E3BCF">
        <w:rPr>
          <w:rFonts w:asciiTheme="minorHAnsi" w:hAnsiTheme="minorHAnsi" w:cstheme="minorHAnsi"/>
          <w:sz w:val="28"/>
          <w:szCs w:val="28"/>
        </w:rPr>
        <w:t xml:space="preserve"> </w:t>
      </w:r>
      <w:r w:rsidR="0031542C" w:rsidRPr="002E3BCF">
        <w:rPr>
          <w:rFonts w:asciiTheme="minorHAnsi" w:hAnsiTheme="minorHAnsi" w:cstheme="minorHAnsi"/>
          <w:sz w:val="28"/>
          <w:szCs w:val="28"/>
        </w:rPr>
        <w:t xml:space="preserve">| </w:t>
      </w:r>
      <w:r w:rsidRPr="002E3BCF">
        <w:rPr>
          <w:rFonts w:asciiTheme="minorHAnsi" w:hAnsiTheme="minorHAnsi" w:cstheme="minorHAnsi"/>
          <w:sz w:val="28"/>
          <w:szCs w:val="28"/>
        </w:rPr>
        <w:t>Direttore generale Azienda USL di Bologna</w:t>
      </w:r>
    </w:p>
    <w:p w14:paraId="72F291D4" w14:textId="512EF747" w:rsidR="00F275C7" w:rsidRPr="002E3BCF" w:rsidRDefault="00F275C7" w:rsidP="00880C99">
      <w:pPr>
        <w:pStyle w:val="NormaleWeb"/>
        <w:spacing w:line="285" w:lineRule="atLeast"/>
        <w:contextualSpacing/>
        <w:rPr>
          <w:rFonts w:asciiTheme="minorHAnsi" w:hAnsiTheme="minorHAnsi" w:cstheme="minorHAnsi"/>
          <w:sz w:val="28"/>
          <w:szCs w:val="28"/>
        </w:rPr>
      </w:pPr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>Barbara</w:t>
      </w:r>
      <w:r w:rsidRPr="002E3BCF">
        <w:rPr>
          <w:rFonts w:asciiTheme="minorHAnsi" w:hAnsiTheme="minorHAnsi" w:cstheme="minorHAnsi"/>
          <w:sz w:val="28"/>
          <w:szCs w:val="28"/>
        </w:rPr>
        <w:t xml:space="preserve"> </w:t>
      </w:r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>CITTADINI</w:t>
      </w:r>
      <w:r w:rsidRPr="002E3BCF">
        <w:rPr>
          <w:rFonts w:asciiTheme="minorHAnsi" w:hAnsiTheme="minorHAnsi" w:cstheme="minorHAnsi"/>
          <w:sz w:val="28"/>
          <w:szCs w:val="28"/>
        </w:rPr>
        <w:t xml:space="preserve"> </w:t>
      </w:r>
      <w:r w:rsidR="0031542C" w:rsidRPr="002E3BCF">
        <w:rPr>
          <w:rFonts w:asciiTheme="minorHAnsi" w:hAnsiTheme="minorHAnsi" w:cstheme="minorHAnsi"/>
          <w:sz w:val="28"/>
          <w:szCs w:val="28"/>
        </w:rPr>
        <w:t xml:space="preserve">| </w:t>
      </w:r>
      <w:r w:rsidRPr="002E3BCF">
        <w:rPr>
          <w:rFonts w:asciiTheme="minorHAnsi" w:hAnsiTheme="minorHAnsi" w:cstheme="minorHAnsi"/>
          <w:sz w:val="28"/>
          <w:szCs w:val="28"/>
        </w:rPr>
        <w:t>Presidente AIOP nazionale</w:t>
      </w:r>
    </w:p>
    <w:p w14:paraId="4FA054EF" w14:textId="2DB7DF64" w:rsidR="0031542C" w:rsidRPr="002E3BCF" w:rsidRDefault="0031542C" w:rsidP="00880C99">
      <w:pPr>
        <w:contextualSpacing/>
        <w:rPr>
          <w:rStyle w:val="Enfasigrassetto"/>
          <w:rFonts w:asciiTheme="minorHAnsi" w:hAnsiTheme="minorHAnsi" w:cstheme="minorHAnsi"/>
          <w:color w:val="1F497D" w:themeColor="text2"/>
          <w:sz w:val="28"/>
          <w:szCs w:val="28"/>
        </w:rPr>
      </w:pPr>
      <w:r w:rsidRPr="002E3BCF">
        <w:rPr>
          <w:rStyle w:val="Enfasigrassetto"/>
          <w:rFonts w:asciiTheme="minorHAnsi" w:hAnsiTheme="minorHAnsi" w:cstheme="minorHAnsi"/>
          <w:color w:val="1F497D" w:themeColor="text2"/>
          <w:sz w:val="28"/>
          <w:szCs w:val="28"/>
        </w:rPr>
        <w:t>Modera</w:t>
      </w:r>
    </w:p>
    <w:p w14:paraId="60D1A3E1" w14:textId="3ED6C069" w:rsidR="00FB1FAE" w:rsidRPr="002E3BCF" w:rsidRDefault="00F275C7" w:rsidP="00880C99">
      <w:pPr>
        <w:contextualSpacing/>
        <w:rPr>
          <w:rFonts w:asciiTheme="minorHAnsi" w:hAnsiTheme="minorHAnsi" w:cstheme="minorHAnsi"/>
          <w:sz w:val="28"/>
          <w:szCs w:val="28"/>
        </w:rPr>
      </w:pPr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>Giulio SANTAGATA </w:t>
      </w:r>
      <w:r w:rsidRPr="002E3BCF">
        <w:rPr>
          <w:rFonts w:asciiTheme="minorHAnsi" w:hAnsiTheme="minorHAnsi" w:cstheme="minorHAnsi"/>
          <w:sz w:val="28"/>
          <w:szCs w:val="28"/>
        </w:rPr>
        <w:t>– Consigliere Nomisma</w:t>
      </w:r>
    </w:p>
    <w:p w14:paraId="7FD4B3DD" w14:textId="5772C51F" w:rsidR="0031542C" w:rsidRPr="002E3BCF" w:rsidRDefault="0031542C" w:rsidP="00880C99">
      <w:pPr>
        <w:pStyle w:val="NormaleWeb"/>
        <w:spacing w:line="285" w:lineRule="atLeast"/>
        <w:contextualSpacing/>
        <w:rPr>
          <w:rFonts w:asciiTheme="minorHAnsi" w:hAnsiTheme="minorHAnsi" w:cstheme="minorHAnsi"/>
          <w:sz w:val="28"/>
          <w:szCs w:val="28"/>
        </w:rPr>
      </w:pPr>
      <w:r w:rsidRPr="002E3BCF">
        <w:rPr>
          <w:rStyle w:val="Enfasicorsivo"/>
          <w:rFonts w:asciiTheme="minorHAnsi" w:hAnsiTheme="minorHAnsi" w:cstheme="minorHAnsi"/>
          <w:sz w:val="28"/>
          <w:szCs w:val="28"/>
        </w:rPr>
        <w:t xml:space="preserve">Nb: </w:t>
      </w:r>
      <w:r w:rsidR="00880C99" w:rsidRPr="002E3BCF">
        <w:rPr>
          <w:rStyle w:val="Enfasicorsivo"/>
          <w:rFonts w:asciiTheme="minorHAnsi" w:hAnsiTheme="minorHAnsi" w:cstheme="minorHAnsi"/>
          <w:sz w:val="28"/>
          <w:szCs w:val="28"/>
        </w:rPr>
        <w:t>Il</w:t>
      </w:r>
      <w:r w:rsidRPr="002E3BCF">
        <w:rPr>
          <w:rStyle w:val="Enfasicorsivo"/>
          <w:rFonts w:asciiTheme="minorHAnsi" w:hAnsiTheme="minorHAnsi" w:cstheme="minorHAnsi"/>
          <w:sz w:val="28"/>
          <w:szCs w:val="28"/>
        </w:rPr>
        <w:t xml:space="preserve"> Ministro della Salute, </w:t>
      </w:r>
      <w:proofErr w:type="spellStart"/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>On.le</w:t>
      </w:r>
      <w:proofErr w:type="spellEnd"/>
      <w:r w:rsidRPr="002E3BCF">
        <w:rPr>
          <w:rStyle w:val="Enfasigrassetto"/>
          <w:rFonts w:asciiTheme="minorHAnsi" w:hAnsiTheme="minorHAnsi" w:cstheme="minorHAnsi"/>
          <w:sz w:val="28"/>
          <w:szCs w:val="28"/>
        </w:rPr>
        <w:t xml:space="preserve"> Roberto SPERANZA</w:t>
      </w:r>
      <w:r w:rsidRPr="002E3BCF">
        <w:rPr>
          <w:rStyle w:val="Enfasicorsivo"/>
          <w:rFonts w:asciiTheme="minorHAnsi" w:hAnsiTheme="minorHAnsi" w:cstheme="minorHAnsi"/>
          <w:sz w:val="28"/>
          <w:szCs w:val="28"/>
        </w:rPr>
        <w:t>, è stato invitato a portare la visione del Governo.</w:t>
      </w:r>
    </w:p>
    <w:p w14:paraId="406A3DBC" w14:textId="2C5FB47F" w:rsidR="007B3BD1" w:rsidRDefault="007B3BD1" w:rsidP="00880C99">
      <w:pPr>
        <w:rPr>
          <w:rFonts w:ascii="Tahoma" w:hAnsi="Tahoma" w:cs="Tahoma"/>
          <w:sz w:val="22"/>
          <w:szCs w:val="22"/>
        </w:rPr>
      </w:pPr>
    </w:p>
    <w:sectPr w:rsidR="007B3BD1" w:rsidSect="00A45F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134" w:left="1418" w:header="1021" w:footer="284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6891" w14:textId="77777777" w:rsidR="00081A93" w:rsidRDefault="00081A93">
      <w:r>
        <w:separator/>
      </w:r>
    </w:p>
  </w:endnote>
  <w:endnote w:type="continuationSeparator" w:id="0">
    <w:p w14:paraId="7503E475" w14:textId="77777777" w:rsidR="00081A93" w:rsidRDefault="0008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577C" w14:textId="77777777" w:rsidR="00940FBE" w:rsidRDefault="00952611" w:rsidP="00A056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40FB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0FB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2A4FCED" w14:textId="77777777" w:rsidR="00940FBE" w:rsidRDefault="00940F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27C7" w14:textId="56C3D6D1" w:rsidR="004B05D3" w:rsidRPr="004B05D3" w:rsidRDefault="004B05D3" w:rsidP="004B05D3">
    <w:pPr>
      <w:pStyle w:val="Pidipagina"/>
      <w:jc w:val="center"/>
      <w:rPr>
        <w:sz w:val="22"/>
        <w:szCs w:val="22"/>
      </w:rPr>
    </w:pPr>
    <w:r w:rsidRPr="004B05D3">
      <w:rPr>
        <w:sz w:val="22"/>
        <w:szCs w:val="22"/>
      </w:rPr>
      <w:t>AIOP Emilia- Romagna - Via Barberia, 13 - 40123 Bologna</w:t>
    </w:r>
  </w:p>
  <w:p w14:paraId="60ECD9F7" w14:textId="0132B2BE" w:rsidR="004B05D3" w:rsidRPr="004B05D3" w:rsidRDefault="004B05D3" w:rsidP="004B05D3">
    <w:pPr>
      <w:pStyle w:val="Pidipagina"/>
      <w:jc w:val="center"/>
      <w:rPr>
        <w:b/>
        <w:bCs/>
        <w:sz w:val="22"/>
        <w:szCs w:val="22"/>
      </w:rPr>
    </w:pPr>
    <w:r w:rsidRPr="004B05D3">
      <w:rPr>
        <w:b/>
        <w:bCs/>
        <w:sz w:val="22"/>
        <w:szCs w:val="22"/>
      </w:rPr>
      <w:t xml:space="preserve">Ufficio Stampa AIOP ER – Dott.ssa Deborah </w:t>
    </w:r>
    <w:proofErr w:type="spellStart"/>
    <w:r w:rsidRPr="004B05D3">
      <w:rPr>
        <w:b/>
        <w:bCs/>
        <w:sz w:val="22"/>
        <w:szCs w:val="22"/>
      </w:rPr>
      <w:t>Annolino</w:t>
    </w:r>
    <w:proofErr w:type="spellEnd"/>
  </w:p>
  <w:p w14:paraId="2C212964" w14:textId="10FFE2CA" w:rsidR="004B05D3" w:rsidRPr="004B05D3" w:rsidRDefault="00081A93" w:rsidP="004B05D3">
    <w:pPr>
      <w:pStyle w:val="Pidipagina"/>
      <w:jc w:val="center"/>
      <w:rPr>
        <w:sz w:val="22"/>
        <w:szCs w:val="22"/>
      </w:rPr>
    </w:pPr>
    <w:hyperlink r:id="rId1" w:history="1">
      <w:r w:rsidR="004B05D3" w:rsidRPr="004B05D3">
        <w:rPr>
          <w:rStyle w:val="Collegamentoipertestuale"/>
          <w:sz w:val="22"/>
          <w:szCs w:val="22"/>
        </w:rPr>
        <w:t>press@aiop-er.com</w:t>
      </w:r>
    </w:hyperlink>
    <w:r w:rsidR="004B05D3" w:rsidRPr="004B05D3">
      <w:rPr>
        <w:sz w:val="22"/>
        <w:szCs w:val="22"/>
      </w:rPr>
      <w:t xml:space="preserve"> | 347.4072574 | </w:t>
    </w:r>
    <w:hyperlink r:id="rId2" w:history="1">
      <w:r w:rsidR="004B05D3" w:rsidRPr="004B05D3">
        <w:rPr>
          <w:rStyle w:val="Collegamentoipertestuale"/>
          <w:sz w:val="22"/>
          <w:szCs w:val="22"/>
        </w:rPr>
        <w:t>www.aiop-er.com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3928" w14:textId="77777777" w:rsidR="00940FBE" w:rsidRDefault="002D1DE0">
    <w:pPr>
      <w:pStyle w:val="Pidipagina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3489FD1" wp14:editId="3427E3FA">
          <wp:simplePos x="0" y="0"/>
          <wp:positionH relativeFrom="page">
            <wp:posOffset>6480810</wp:posOffset>
          </wp:positionH>
          <wp:positionV relativeFrom="page">
            <wp:posOffset>9998075</wp:posOffset>
          </wp:positionV>
          <wp:extent cx="635000" cy="342900"/>
          <wp:effectExtent l="19050" t="0" r="0" b="0"/>
          <wp:wrapNone/>
          <wp:docPr id="8" name="Immagine 8" descr="conf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findu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6704" behindDoc="1" locked="0" layoutInCell="1" allowOverlap="1" wp14:anchorId="7961B97F" wp14:editId="35162883">
          <wp:simplePos x="0" y="0"/>
          <wp:positionH relativeFrom="page">
            <wp:posOffset>438150</wp:posOffset>
          </wp:positionH>
          <wp:positionV relativeFrom="page">
            <wp:posOffset>9486900</wp:posOffset>
          </wp:positionV>
          <wp:extent cx="850900" cy="977900"/>
          <wp:effectExtent l="19050" t="0" r="6350" b="0"/>
          <wp:wrapNone/>
          <wp:docPr id="7" name="Immagine 7" descr="logo_ai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i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7342" w14:textId="77777777" w:rsidR="00081A93" w:rsidRDefault="00081A93">
      <w:r>
        <w:separator/>
      </w:r>
    </w:p>
  </w:footnote>
  <w:footnote w:type="continuationSeparator" w:id="0">
    <w:p w14:paraId="5AAAA267" w14:textId="77777777" w:rsidR="00081A93" w:rsidRDefault="0008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6A70" w14:textId="77777777" w:rsidR="00B24FB5" w:rsidRDefault="00081A93">
    <w:pPr>
      <w:pStyle w:val="Intestazione"/>
    </w:pPr>
    <w:r>
      <w:rPr>
        <w:noProof/>
        <w:snapToGrid/>
      </w:rPr>
      <w:pict w14:anchorId="54002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33344" o:spid="_x0000_s2149" type="#_x0000_t75" style="position:absolute;left:0;text-align:left;margin-left:0;margin-top:0;width:595.2pt;height:841.7pt;z-index:-251656704;mso-position-horizontal:center;mso-position-horizontal-relative:margin;mso-position-vertical:center;mso-position-vertical-relative:margin" o:allowincell="f">
          <v:imagedata r:id="rId1" o:title="Nuova carta intestata Via BARB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A16C" w14:textId="491BB799" w:rsidR="00B27D02" w:rsidRDefault="004B05D3">
    <w:pPr>
      <w:pStyle w:val="Intestazione"/>
    </w:pPr>
    <w:r>
      <w:rPr>
        <w:rFonts w:ascii="Georgia" w:hAnsi="Georgia" w:cs="Tahoma"/>
        <w:b/>
        <w:bCs/>
        <w:i/>
        <w:iCs/>
        <w:noProof/>
        <w:snapToGrid/>
        <w:sz w:val="22"/>
        <w:szCs w:val="22"/>
      </w:rPr>
      <w:drawing>
        <wp:anchor distT="0" distB="0" distL="114300" distR="114300" simplePos="0" relativeHeight="251661824" behindDoc="0" locked="0" layoutInCell="1" allowOverlap="1" wp14:anchorId="31AB4450" wp14:editId="65387D03">
          <wp:simplePos x="0" y="0"/>
          <wp:positionH relativeFrom="margin">
            <wp:posOffset>612775</wp:posOffset>
          </wp:positionH>
          <wp:positionV relativeFrom="margin">
            <wp:posOffset>-864235</wp:posOffset>
          </wp:positionV>
          <wp:extent cx="914400" cy="472440"/>
          <wp:effectExtent l="0" t="0" r="0" b="381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A93">
      <w:rPr>
        <w:noProof/>
        <w:snapToGrid/>
      </w:rPr>
      <w:pict w14:anchorId="26076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33345" o:spid="_x0000_s2150" type="#_x0000_t75" style="position:absolute;left:0;text-align:left;margin-left:-88.5pt;margin-top:-100.4pt;width:595.2pt;height:841.7pt;z-index:-251655680;mso-position-horizontal-relative:margin;mso-position-vertical-relative:margin" o:allowincell="f">
          <v:imagedata r:id="rId2" o:title="Nuova carta intestata Via BARB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94B2" w14:textId="77777777" w:rsidR="00940FBE" w:rsidRDefault="00081A93">
    <w:pPr>
      <w:pStyle w:val="Intestazione"/>
    </w:pPr>
    <w:r>
      <w:rPr>
        <w:noProof/>
        <w:snapToGrid/>
      </w:rPr>
      <w:pict w14:anchorId="044ED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33343" o:spid="_x0000_s2148" type="#_x0000_t75" style="position:absolute;left:0;text-align:left;margin-left:0;margin-top:0;width:595.2pt;height:841.7pt;z-index:-251657728;mso-position-horizontal:center;mso-position-horizontal-relative:margin;mso-position-vertical:center;mso-position-vertical-relative:margin" o:allowincell="f">
          <v:imagedata r:id="rId1" o:title="Nuova carta intestata Via BARBERIA"/>
          <w10:wrap anchorx="margin" anchory="margin"/>
        </v:shape>
      </w:pict>
    </w:r>
    <w:r w:rsidR="002D1DE0">
      <w:rPr>
        <w:noProof/>
        <w:snapToGrid/>
      </w:rPr>
      <w:drawing>
        <wp:anchor distT="0" distB="0" distL="114300" distR="114300" simplePos="0" relativeHeight="251654656" behindDoc="1" locked="0" layoutInCell="1" allowOverlap="1" wp14:anchorId="5EF837F6" wp14:editId="7387D040">
          <wp:simplePos x="0" y="0"/>
          <wp:positionH relativeFrom="page">
            <wp:posOffset>506730</wp:posOffset>
          </wp:positionH>
          <wp:positionV relativeFrom="page">
            <wp:posOffset>396240</wp:posOffset>
          </wp:positionV>
          <wp:extent cx="927100" cy="508000"/>
          <wp:effectExtent l="19050" t="0" r="6350" b="0"/>
          <wp:wrapNone/>
          <wp:docPr id="5" name="Immagine 5" descr="ai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DE0">
      <w:rPr>
        <w:noProof/>
        <w:snapToGrid/>
      </w:rPr>
      <w:drawing>
        <wp:anchor distT="0" distB="0" distL="114300" distR="114300" simplePos="0" relativeHeight="251655680" behindDoc="1" locked="0" layoutInCell="1" allowOverlap="1" wp14:anchorId="3C4D1911" wp14:editId="74C777B7">
          <wp:simplePos x="0" y="0"/>
          <wp:positionH relativeFrom="page">
            <wp:posOffset>3384550</wp:posOffset>
          </wp:positionH>
          <wp:positionV relativeFrom="page">
            <wp:posOffset>396240</wp:posOffset>
          </wp:positionV>
          <wp:extent cx="3530600" cy="508000"/>
          <wp:effectExtent l="19050" t="0" r="0" b="0"/>
          <wp:wrapNone/>
          <wp:docPr id="6" name="Immagine 6" descr="indiri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dirizz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F2C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E7F3E"/>
    <w:multiLevelType w:val="hybridMultilevel"/>
    <w:tmpl w:val="4C746736"/>
    <w:lvl w:ilvl="0" w:tplc="B5B0C006"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A1C7BE0"/>
    <w:multiLevelType w:val="hybridMultilevel"/>
    <w:tmpl w:val="217A9F20"/>
    <w:lvl w:ilvl="0" w:tplc="41D4D6F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D03AF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074CB"/>
    <w:multiLevelType w:val="hybridMultilevel"/>
    <w:tmpl w:val="542CA928"/>
    <w:lvl w:ilvl="0" w:tplc="16B45618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AC82F77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3B4233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4D51DD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9F4071"/>
    <w:multiLevelType w:val="singleLevel"/>
    <w:tmpl w:val="F752A9B0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201FF1"/>
    <w:multiLevelType w:val="hybridMultilevel"/>
    <w:tmpl w:val="FF54FED2"/>
    <w:lvl w:ilvl="0" w:tplc="7C2AE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5837"/>
    <w:multiLevelType w:val="hybridMultilevel"/>
    <w:tmpl w:val="D9809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39F3"/>
    <w:multiLevelType w:val="multilevel"/>
    <w:tmpl w:val="AB1A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F559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C44DA3"/>
    <w:multiLevelType w:val="singleLevel"/>
    <w:tmpl w:val="C6089B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02C5EBA"/>
    <w:multiLevelType w:val="hybridMultilevel"/>
    <w:tmpl w:val="A3BA94E6"/>
    <w:lvl w:ilvl="0" w:tplc="CAD84EE8">
      <w:start w:val="1"/>
      <w:numFmt w:val="bullet"/>
      <w:lvlText w:val="-"/>
      <w:lvlJc w:val="left"/>
      <w:pPr>
        <w:tabs>
          <w:tab w:val="num" w:pos="1128"/>
        </w:tabs>
        <w:ind w:left="938" w:hanging="17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D84407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902462"/>
    <w:multiLevelType w:val="singleLevel"/>
    <w:tmpl w:val="34EA629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553398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5623A1"/>
    <w:multiLevelType w:val="multilevel"/>
    <w:tmpl w:val="084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6B6BF6"/>
    <w:multiLevelType w:val="hybridMultilevel"/>
    <w:tmpl w:val="956CDB96"/>
    <w:lvl w:ilvl="0" w:tplc="DDBE59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D4D9B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6C3D22"/>
    <w:multiLevelType w:val="hybridMultilevel"/>
    <w:tmpl w:val="E86ABE84"/>
    <w:lvl w:ilvl="0" w:tplc="3A066FC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6A2739F0"/>
    <w:multiLevelType w:val="singleLevel"/>
    <w:tmpl w:val="82C4F72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9214794"/>
    <w:multiLevelType w:val="singleLevel"/>
    <w:tmpl w:val="34EA629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C7E4C3A"/>
    <w:multiLevelType w:val="singleLevel"/>
    <w:tmpl w:val="97FC07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0B66E6"/>
    <w:multiLevelType w:val="singleLevel"/>
    <w:tmpl w:val="424E18E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554C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E01CBC"/>
    <w:multiLevelType w:val="singleLevel"/>
    <w:tmpl w:val="C6089B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5"/>
  </w:num>
  <w:num w:numId="10">
    <w:abstractNumId w:val="27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3"/>
  </w:num>
  <w:num w:numId="16">
    <w:abstractNumId w:val="0"/>
  </w:num>
  <w:num w:numId="17">
    <w:abstractNumId w:val="9"/>
  </w:num>
  <w:num w:numId="18">
    <w:abstractNumId w:val="4"/>
  </w:num>
  <w:num w:numId="19">
    <w:abstractNumId w:val="14"/>
  </w:num>
  <w:num w:numId="20">
    <w:abstractNumId w:val="2"/>
  </w:num>
  <w:num w:numId="21">
    <w:abstractNumId w:val="26"/>
  </w:num>
  <w:num w:numId="22">
    <w:abstractNumId w:val="12"/>
  </w:num>
  <w:num w:numId="23">
    <w:abstractNumId w:val="21"/>
  </w:num>
  <w:num w:numId="24">
    <w:abstractNumId w:val="1"/>
  </w:num>
  <w:num w:numId="25">
    <w:abstractNumId w:val="11"/>
  </w:num>
  <w:num w:numId="26">
    <w:abstractNumId w:val="19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55"/>
    <w:rsid w:val="00013DE9"/>
    <w:rsid w:val="0001735A"/>
    <w:rsid w:val="000219D4"/>
    <w:rsid w:val="000313B4"/>
    <w:rsid w:val="000363BC"/>
    <w:rsid w:val="000436D8"/>
    <w:rsid w:val="00044AAF"/>
    <w:rsid w:val="00046722"/>
    <w:rsid w:val="000553A4"/>
    <w:rsid w:val="00057F2E"/>
    <w:rsid w:val="00062D78"/>
    <w:rsid w:val="00081A93"/>
    <w:rsid w:val="00085307"/>
    <w:rsid w:val="000855E8"/>
    <w:rsid w:val="00096EC7"/>
    <w:rsid w:val="000B015A"/>
    <w:rsid w:val="000B59DB"/>
    <w:rsid w:val="000C0138"/>
    <w:rsid w:val="000D0261"/>
    <w:rsid w:val="000D2282"/>
    <w:rsid w:val="000D43CA"/>
    <w:rsid w:val="000D7B72"/>
    <w:rsid w:val="000D7ED0"/>
    <w:rsid w:val="000E7DD7"/>
    <w:rsid w:val="000F2BEC"/>
    <w:rsid w:val="000F2CC9"/>
    <w:rsid w:val="000F656C"/>
    <w:rsid w:val="00101798"/>
    <w:rsid w:val="001026E0"/>
    <w:rsid w:val="00107CD4"/>
    <w:rsid w:val="001171E7"/>
    <w:rsid w:val="00120708"/>
    <w:rsid w:val="0012666B"/>
    <w:rsid w:val="001302D3"/>
    <w:rsid w:val="00131D51"/>
    <w:rsid w:val="00137B55"/>
    <w:rsid w:val="00144094"/>
    <w:rsid w:val="00160137"/>
    <w:rsid w:val="00162E5B"/>
    <w:rsid w:val="001677CC"/>
    <w:rsid w:val="00167C08"/>
    <w:rsid w:val="001702C4"/>
    <w:rsid w:val="0017507D"/>
    <w:rsid w:val="00180225"/>
    <w:rsid w:val="0018060F"/>
    <w:rsid w:val="00180803"/>
    <w:rsid w:val="0018240C"/>
    <w:rsid w:val="00184BA9"/>
    <w:rsid w:val="00190C13"/>
    <w:rsid w:val="00191296"/>
    <w:rsid w:val="001B1531"/>
    <w:rsid w:val="001B2AFE"/>
    <w:rsid w:val="001B3F3A"/>
    <w:rsid w:val="001B53B5"/>
    <w:rsid w:val="001B6338"/>
    <w:rsid w:val="001B7B84"/>
    <w:rsid w:val="001C735B"/>
    <w:rsid w:val="001E60A2"/>
    <w:rsid w:val="001F405A"/>
    <w:rsid w:val="00202D1C"/>
    <w:rsid w:val="00212B08"/>
    <w:rsid w:val="00220978"/>
    <w:rsid w:val="00230622"/>
    <w:rsid w:val="00231790"/>
    <w:rsid w:val="0023357F"/>
    <w:rsid w:val="0024645F"/>
    <w:rsid w:val="0024772B"/>
    <w:rsid w:val="00261AF8"/>
    <w:rsid w:val="0026333E"/>
    <w:rsid w:val="002641C8"/>
    <w:rsid w:val="002644DB"/>
    <w:rsid w:val="002775FF"/>
    <w:rsid w:val="00282558"/>
    <w:rsid w:val="002863DF"/>
    <w:rsid w:val="00287817"/>
    <w:rsid w:val="00290317"/>
    <w:rsid w:val="00294D39"/>
    <w:rsid w:val="002A2440"/>
    <w:rsid w:val="002A3014"/>
    <w:rsid w:val="002A46A1"/>
    <w:rsid w:val="002A6DE5"/>
    <w:rsid w:val="002B2123"/>
    <w:rsid w:val="002B5CF6"/>
    <w:rsid w:val="002C2904"/>
    <w:rsid w:val="002D1753"/>
    <w:rsid w:val="002D1DE0"/>
    <w:rsid w:val="002D72D3"/>
    <w:rsid w:val="002E0FA9"/>
    <w:rsid w:val="002E3BCF"/>
    <w:rsid w:val="002E6379"/>
    <w:rsid w:val="002E6567"/>
    <w:rsid w:val="003001FB"/>
    <w:rsid w:val="003012A4"/>
    <w:rsid w:val="0031542C"/>
    <w:rsid w:val="00327AD1"/>
    <w:rsid w:val="00331440"/>
    <w:rsid w:val="00336C22"/>
    <w:rsid w:val="00352C2A"/>
    <w:rsid w:val="00361202"/>
    <w:rsid w:val="003618FC"/>
    <w:rsid w:val="00361D50"/>
    <w:rsid w:val="00363B1E"/>
    <w:rsid w:val="00385EA7"/>
    <w:rsid w:val="00397A07"/>
    <w:rsid w:val="003A5AC9"/>
    <w:rsid w:val="003C2CB7"/>
    <w:rsid w:val="003C4E33"/>
    <w:rsid w:val="003D2AA9"/>
    <w:rsid w:val="003D5861"/>
    <w:rsid w:val="003D5A9F"/>
    <w:rsid w:val="003D7C25"/>
    <w:rsid w:val="003E0B16"/>
    <w:rsid w:val="003E0DAF"/>
    <w:rsid w:val="003E1792"/>
    <w:rsid w:val="003F1D00"/>
    <w:rsid w:val="003F6C4B"/>
    <w:rsid w:val="00412C85"/>
    <w:rsid w:val="004132D7"/>
    <w:rsid w:val="00421723"/>
    <w:rsid w:val="00421918"/>
    <w:rsid w:val="00427EA0"/>
    <w:rsid w:val="00430CEC"/>
    <w:rsid w:val="00433476"/>
    <w:rsid w:val="0043665B"/>
    <w:rsid w:val="0043754E"/>
    <w:rsid w:val="00441EB8"/>
    <w:rsid w:val="00467594"/>
    <w:rsid w:val="00473C4B"/>
    <w:rsid w:val="00474D8B"/>
    <w:rsid w:val="00483757"/>
    <w:rsid w:val="00484189"/>
    <w:rsid w:val="004841AC"/>
    <w:rsid w:val="00497FD4"/>
    <w:rsid w:val="004A2574"/>
    <w:rsid w:val="004A2594"/>
    <w:rsid w:val="004B05D3"/>
    <w:rsid w:val="004B062E"/>
    <w:rsid w:val="004B2463"/>
    <w:rsid w:val="004B6B0D"/>
    <w:rsid w:val="004D091C"/>
    <w:rsid w:val="004D1C26"/>
    <w:rsid w:val="004D6B6D"/>
    <w:rsid w:val="004E1D35"/>
    <w:rsid w:val="004E3FED"/>
    <w:rsid w:val="004E4EBE"/>
    <w:rsid w:val="00501584"/>
    <w:rsid w:val="005017F5"/>
    <w:rsid w:val="00502212"/>
    <w:rsid w:val="00506D1A"/>
    <w:rsid w:val="005114B1"/>
    <w:rsid w:val="00521AE0"/>
    <w:rsid w:val="00522835"/>
    <w:rsid w:val="005263F7"/>
    <w:rsid w:val="0052726A"/>
    <w:rsid w:val="00530559"/>
    <w:rsid w:val="005345BC"/>
    <w:rsid w:val="00540391"/>
    <w:rsid w:val="00543DDC"/>
    <w:rsid w:val="005579EF"/>
    <w:rsid w:val="005701D0"/>
    <w:rsid w:val="0057258A"/>
    <w:rsid w:val="005821A2"/>
    <w:rsid w:val="00583C49"/>
    <w:rsid w:val="00593194"/>
    <w:rsid w:val="005945C8"/>
    <w:rsid w:val="005A1976"/>
    <w:rsid w:val="005A3EE6"/>
    <w:rsid w:val="005A5B10"/>
    <w:rsid w:val="005C3E77"/>
    <w:rsid w:val="005C63B2"/>
    <w:rsid w:val="005D5046"/>
    <w:rsid w:val="005D6A7A"/>
    <w:rsid w:val="005E080D"/>
    <w:rsid w:val="005E4252"/>
    <w:rsid w:val="005E7338"/>
    <w:rsid w:val="005F5D06"/>
    <w:rsid w:val="00631CC0"/>
    <w:rsid w:val="006334B7"/>
    <w:rsid w:val="00636CD5"/>
    <w:rsid w:val="0064571B"/>
    <w:rsid w:val="00650B9D"/>
    <w:rsid w:val="006647F0"/>
    <w:rsid w:val="006671E6"/>
    <w:rsid w:val="006672EC"/>
    <w:rsid w:val="00683152"/>
    <w:rsid w:val="006B33FC"/>
    <w:rsid w:val="006D52A1"/>
    <w:rsid w:val="006F17FB"/>
    <w:rsid w:val="0070004B"/>
    <w:rsid w:val="007019D9"/>
    <w:rsid w:val="0070264B"/>
    <w:rsid w:val="007145DD"/>
    <w:rsid w:val="007148EA"/>
    <w:rsid w:val="0074794E"/>
    <w:rsid w:val="00752691"/>
    <w:rsid w:val="007529E2"/>
    <w:rsid w:val="007536E7"/>
    <w:rsid w:val="00754177"/>
    <w:rsid w:val="00757292"/>
    <w:rsid w:val="00761772"/>
    <w:rsid w:val="007750E2"/>
    <w:rsid w:val="00777D2F"/>
    <w:rsid w:val="007805D7"/>
    <w:rsid w:val="00780EEA"/>
    <w:rsid w:val="007810BA"/>
    <w:rsid w:val="00791BBF"/>
    <w:rsid w:val="007949BC"/>
    <w:rsid w:val="007A33BA"/>
    <w:rsid w:val="007A3CDD"/>
    <w:rsid w:val="007A52C9"/>
    <w:rsid w:val="007B3BD1"/>
    <w:rsid w:val="007B703C"/>
    <w:rsid w:val="007C028D"/>
    <w:rsid w:val="007C736E"/>
    <w:rsid w:val="007D3533"/>
    <w:rsid w:val="007E0146"/>
    <w:rsid w:val="007E2248"/>
    <w:rsid w:val="007E3A6A"/>
    <w:rsid w:val="00812413"/>
    <w:rsid w:val="0081441B"/>
    <w:rsid w:val="0082296B"/>
    <w:rsid w:val="008256FA"/>
    <w:rsid w:val="00825EA4"/>
    <w:rsid w:val="00834764"/>
    <w:rsid w:val="00837C5F"/>
    <w:rsid w:val="00843AF3"/>
    <w:rsid w:val="00856458"/>
    <w:rsid w:val="008568D0"/>
    <w:rsid w:val="008604E3"/>
    <w:rsid w:val="00861F3D"/>
    <w:rsid w:val="00863A54"/>
    <w:rsid w:val="00873641"/>
    <w:rsid w:val="00880C99"/>
    <w:rsid w:val="008B0D3A"/>
    <w:rsid w:val="008C38DC"/>
    <w:rsid w:val="008E5FC4"/>
    <w:rsid w:val="008E7447"/>
    <w:rsid w:val="008F5128"/>
    <w:rsid w:val="0090392F"/>
    <w:rsid w:val="009142F2"/>
    <w:rsid w:val="0092552F"/>
    <w:rsid w:val="0093164A"/>
    <w:rsid w:val="00940FBE"/>
    <w:rsid w:val="00942B3E"/>
    <w:rsid w:val="00951378"/>
    <w:rsid w:val="00952611"/>
    <w:rsid w:val="00976EA9"/>
    <w:rsid w:val="0099076D"/>
    <w:rsid w:val="009D4DFD"/>
    <w:rsid w:val="009E0B1F"/>
    <w:rsid w:val="009F104B"/>
    <w:rsid w:val="00A05610"/>
    <w:rsid w:val="00A06669"/>
    <w:rsid w:val="00A152FD"/>
    <w:rsid w:val="00A26661"/>
    <w:rsid w:val="00A30A6D"/>
    <w:rsid w:val="00A37995"/>
    <w:rsid w:val="00A42D36"/>
    <w:rsid w:val="00A45F7A"/>
    <w:rsid w:val="00A46F05"/>
    <w:rsid w:val="00A540B4"/>
    <w:rsid w:val="00A6376D"/>
    <w:rsid w:val="00A660FA"/>
    <w:rsid w:val="00A86571"/>
    <w:rsid w:val="00AA4D43"/>
    <w:rsid w:val="00AA56C6"/>
    <w:rsid w:val="00AA5EC3"/>
    <w:rsid w:val="00AA7880"/>
    <w:rsid w:val="00AB194C"/>
    <w:rsid w:val="00AB3BF6"/>
    <w:rsid w:val="00AC14BE"/>
    <w:rsid w:val="00AD6D6D"/>
    <w:rsid w:val="00AE6C13"/>
    <w:rsid w:val="00AF0AA6"/>
    <w:rsid w:val="00B01ADD"/>
    <w:rsid w:val="00B15827"/>
    <w:rsid w:val="00B16222"/>
    <w:rsid w:val="00B24FB5"/>
    <w:rsid w:val="00B2647B"/>
    <w:rsid w:val="00B26F1F"/>
    <w:rsid w:val="00B27D02"/>
    <w:rsid w:val="00B3014D"/>
    <w:rsid w:val="00B30157"/>
    <w:rsid w:val="00B45200"/>
    <w:rsid w:val="00B56D35"/>
    <w:rsid w:val="00B62999"/>
    <w:rsid w:val="00B635EC"/>
    <w:rsid w:val="00B6458B"/>
    <w:rsid w:val="00B65DC3"/>
    <w:rsid w:val="00B66ECA"/>
    <w:rsid w:val="00B703D4"/>
    <w:rsid w:val="00BA109F"/>
    <w:rsid w:val="00BB1D5F"/>
    <w:rsid w:val="00BC4AB5"/>
    <w:rsid w:val="00C0154E"/>
    <w:rsid w:val="00C04768"/>
    <w:rsid w:val="00C04794"/>
    <w:rsid w:val="00C05FD4"/>
    <w:rsid w:val="00C06A65"/>
    <w:rsid w:val="00C072FE"/>
    <w:rsid w:val="00C15CF0"/>
    <w:rsid w:val="00C23052"/>
    <w:rsid w:val="00C23A26"/>
    <w:rsid w:val="00C273ED"/>
    <w:rsid w:val="00C27FAD"/>
    <w:rsid w:val="00C3238C"/>
    <w:rsid w:val="00C34463"/>
    <w:rsid w:val="00C50043"/>
    <w:rsid w:val="00C510DE"/>
    <w:rsid w:val="00C61985"/>
    <w:rsid w:val="00C62FDF"/>
    <w:rsid w:val="00C731DC"/>
    <w:rsid w:val="00C81B89"/>
    <w:rsid w:val="00C86664"/>
    <w:rsid w:val="00C93830"/>
    <w:rsid w:val="00C94F06"/>
    <w:rsid w:val="00C9783E"/>
    <w:rsid w:val="00CA7A07"/>
    <w:rsid w:val="00CB137E"/>
    <w:rsid w:val="00CB78F8"/>
    <w:rsid w:val="00CC14AA"/>
    <w:rsid w:val="00CD389E"/>
    <w:rsid w:val="00CE393E"/>
    <w:rsid w:val="00CF1F3D"/>
    <w:rsid w:val="00CF47C7"/>
    <w:rsid w:val="00D033E2"/>
    <w:rsid w:val="00D15B36"/>
    <w:rsid w:val="00D25E38"/>
    <w:rsid w:val="00D2716C"/>
    <w:rsid w:val="00D30534"/>
    <w:rsid w:val="00D319E0"/>
    <w:rsid w:val="00D32737"/>
    <w:rsid w:val="00D33452"/>
    <w:rsid w:val="00D370EE"/>
    <w:rsid w:val="00D41E4D"/>
    <w:rsid w:val="00D44D6D"/>
    <w:rsid w:val="00D52521"/>
    <w:rsid w:val="00D63466"/>
    <w:rsid w:val="00D66C42"/>
    <w:rsid w:val="00D66D26"/>
    <w:rsid w:val="00D7566E"/>
    <w:rsid w:val="00D82438"/>
    <w:rsid w:val="00D82C48"/>
    <w:rsid w:val="00D82C81"/>
    <w:rsid w:val="00D95DF3"/>
    <w:rsid w:val="00DA544C"/>
    <w:rsid w:val="00DB0617"/>
    <w:rsid w:val="00DB221B"/>
    <w:rsid w:val="00DB41B5"/>
    <w:rsid w:val="00DB5EE9"/>
    <w:rsid w:val="00DB6E51"/>
    <w:rsid w:val="00DC61A8"/>
    <w:rsid w:val="00DD2AC6"/>
    <w:rsid w:val="00DE08B1"/>
    <w:rsid w:val="00DE204B"/>
    <w:rsid w:val="00DF298B"/>
    <w:rsid w:val="00DF2CC4"/>
    <w:rsid w:val="00E10064"/>
    <w:rsid w:val="00E25008"/>
    <w:rsid w:val="00E26134"/>
    <w:rsid w:val="00E31FAA"/>
    <w:rsid w:val="00E31FBF"/>
    <w:rsid w:val="00E343A5"/>
    <w:rsid w:val="00E3493E"/>
    <w:rsid w:val="00E35F13"/>
    <w:rsid w:val="00E44D87"/>
    <w:rsid w:val="00E610C7"/>
    <w:rsid w:val="00E631F2"/>
    <w:rsid w:val="00E63D7D"/>
    <w:rsid w:val="00E71840"/>
    <w:rsid w:val="00E77AFC"/>
    <w:rsid w:val="00E86016"/>
    <w:rsid w:val="00E96B21"/>
    <w:rsid w:val="00EC2326"/>
    <w:rsid w:val="00EC30F8"/>
    <w:rsid w:val="00EC31C3"/>
    <w:rsid w:val="00EC66FE"/>
    <w:rsid w:val="00ED23BC"/>
    <w:rsid w:val="00ED461E"/>
    <w:rsid w:val="00ED59BB"/>
    <w:rsid w:val="00EE3B69"/>
    <w:rsid w:val="00EF414F"/>
    <w:rsid w:val="00EF5BEF"/>
    <w:rsid w:val="00F07576"/>
    <w:rsid w:val="00F26342"/>
    <w:rsid w:val="00F2725F"/>
    <w:rsid w:val="00F275C7"/>
    <w:rsid w:val="00F32F00"/>
    <w:rsid w:val="00F343C6"/>
    <w:rsid w:val="00F34FA3"/>
    <w:rsid w:val="00F365B2"/>
    <w:rsid w:val="00F53048"/>
    <w:rsid w:val="00F53390"/>
    <w:rsid w:val="00F62ABB"/>
    <w:rsid w:val="00F63C48"/>
    <w:rsid w:val="00F72148"/>
    <w:rsid w:val="00F73DCB"/>
    <w:rsid w:val="00F75681"/>
    <w:rsid w:val="00F771BE"/>
    <w:rsid w:val="00F94B9C"/>
    <w:rsid w:val="00FA5D16"/>
    <w:rsid w:val="00FA7EDE"/>
    <w:rsid w:val="00FB1FAE"/>
    <w:rsid w:val="00FB6E5D"/>
    <w:rsid w:val="00FC00A6"/>
    <w:rsid w:val="00FC4916"/>
    <w:rsid w:val="00FC7573"/>
    <w:rsid w:val="00FD3774"/>
    <w:rsid w:val="00FD68F8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1"/>
    <o:shapelayout v:ext="edit">
      <o:idmap v:ext="edit" data="1"/>
    </o:shapelayout>
  </w:shapeDefaults>
  <w:decimalSymbol w:val=","/>
  <w:listSeparator w:val=";"/>
  <w14:docId w14:val="2608D373"/>
  <w15:docId w15:val="{9B273F02-C113-4512-86B6-D878519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8F8"/>
    <w:pPr>
      <w:widowControl w:val="0"/>
      <w:jc w:val="both"/>
    </w:pPr>
    <w:rPr>
      <w:snapToGrid w:val="0"/>
      <w:sz w:val="24"/>
    </w:rPr>
  </w:style>
  <w:style w:type="paragraph" w:styleId="Titolo1">
    <w:name w:val="heading 1"/>
    <w:basedOn w:val="Normale"/>
    <w:next w:val="Normale"/>
    <w:qFormat/>
    <w:rsid w:val="00FD68F8"/>
    <w:pPr>
      <w:keepNext/>
      <w:ind w:left="4320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FD68F8"/>
    <w:pPr>
      <w:keepNext/>
      <w:ind w:left="5760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FD68F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sz w:val="40"/>
      <w:vertAlign w:val="subscript"/>
    </w:rPr>
  </w:style>
  <w:style w:type="paragraph" w:styleId="Titolo4">
    <w:name w:val="heading 4"/>
    <w:basedOn w:val="Normale"/>
    <w:next w:val="Normale"/>
    <w:qFormat/>
    <w:rsid w:val="00FD68F8"/>
    <w:pPr>
      <w:keepNext/>
      <w:ind w:left="3600" w:firstLine="720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D68F8"/>
    <w:pPr>
      <w:keepNext/>
      <w:ind w:left="720"/>
      <w:outlineLvl w:val="4"/>
    </w:pPr>
    <w:rPr>
      <w:i/>
      <w:sz w:val="1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0">
    <w:name w:val="p0"/>
    <w:basedOn w:val="Normale"/>
    <w:rsid w:val="00FD68F8"/>
    <w:pPr>
      <w:tabs>
        <w:tab w:val="left" w:pos="720"/>
      </w:tabs>
      <w:spacing w:line="240" w:lineRule="atLeast"/>
    </w:pPr>
  </w:style>
  <w:style w:type="paragraph" w:customStyle="1" w:styleId="c1">
    <w:name w:val="c1"/>
    <w:basedOn w:val="Normale"/>
    <w:rsid w:val="00FD68F8"/>
    <w:pPr>
      <w:spacing w:line="240" w:lineRule="atLeast"/>
      <w:jc w:val="center"/>
    </w:pPr>
  </w:style>
  <w:style w:type="paragraph" w:customStyle="1" w:styleId="p2">
    <w:name w:val="p2"/>
    <w:basedOn w:val="Normale"/>
    <w:rsid w:val="00FD68F8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e"/>
    <w:rsid w:val="00FD68F8"/>
    <w:pPr>
      <w:tabs>
        <w:tab w:val="left" w:pos="1140"/>
      </w:tabs>
      <w:spacing w:line="240" w:lineRule="atLeast"/>
      <w:ind w:left="300"/>
    </w:pPr>
  </w:style>
  <w:style w:type="paragraph" w:customStyle="1" w:styleId="p4">
    <w:name w:val="p4"/>
    <w:basedOn w:val="Normale"/>
    <w:rsid w:val="00FD68F8"/>
    <w:pPr>
      <w:tabs>
        <w:tab w:val="left" w:pos="720"/>
      </w:tabs>
      <w:spacing w:line="240" w:lineRule="atLeast"/>
      <w:ind w:left="720"/>
    </w:pPr>
  </w:style>
  <w:style w:type="paragraph" w:customStyle="1" w:styleId="p5">
    <w:name w:val="p5"/>
    <w:basedOn w:val="Normale"/>
    <w:rsid w:val="00FD68F8"/>
    <w:pPr>
      <w:spacing w:line="240" w:lineRule="atLeast"/>
      <w:ind w:left="720" w:hanging="720"/>
    </w:pPr>
  </w:style>
  <w:style w:type="paragraph" w:customStyle="1" w:styleId="p6">
    <w:name w:val="p6"/>
    <w:basedOn w:val="Normale"/>
    <w:rsid w:val="00FD68F8"/>
    <w:pPr>
      <w:tabs>
        <w:tab w:val="left" w:pos="1900"/>
      </w:tabs>
      <w:spacing w:line="240" w:lineRule="atLeast"/>
      <w:ind w:left="460"/>
    </w:pPr>
  </w:style>
  <w:style w:type="paragraph" w:customStyle="1" w:styleId="t7">
    <w:name w:val="t7"/>
    <w:basedOn w:val="Normale"/>
    <w:rsid w:val="00FD68F8"/>
    <w:pPr>
      <w:spacing w:line="240" w:lineRule="atLeast"/>
    </w:pPr>
  </w:style>
  <w:style w:type="paragraph" w:customStyle="1" w:styleId="p8">
    <w:name w:val="p8"/>
    <w:basedOn w:val="Normale"/>
    <w:rsid w:val="00FD68F8"/>
    <w:pPr>
      <w:tabs>
        <w:tab w:val="left" w:pos="320"/>
      </w:tabs>
      <w:spacing w:line="240" w:lineRule="atLeast"/>
    </w:pPr>
  </w:style>
  <w:style w:type="paragraph" w:customStyle="1" w:styleId="p9">
    <w:name w:val="p9"/>
    <w:basedOn w:val="Normale"/>
    <w:rsid w:val="00FD68F8"/>
    <w:pPr>
      <w:tabs>
        <w:tab w:val="left" w:pos="340"/>
      </w:tabs>
      <w:spacing w:line="240" w:lineRule="atLeast"/>
    </w:pPr>
  </w:style>
  <w:style w:type="paragraph" w:customStyle="1" w:styleId="p10">
    <w:name w:val="p10"/>
    <w:basedOn w:val="Normale"/>
    <w:rsid w:val="00FD68F8"/>
    <w:pPr>
      <w:tabs>
        <w:tab w:val="left" w:pos="460"/>
      </w:tabs>
      <w:spacing w:line="240" w:lineRule="atLeast"/>
    </w:pPr>
  </w:style>
  <w:style w:type="paragraph" w:customStyle="1" w:styleId="p11">
    <w:name w:val="p11"/>
    <w:basedOn w:val="Normale"/>
    <w:rsid w:val="00FD68F8"/>
    <w:pPr>
      <w:tabs>
        <w:tab w:val="left" w:pos="340"/>
        <w:tab w:val="left" w:pos="4000"/>
      </w:tabs>
      <w:spacing w:line="480" w:lineRule="atLeast"/>
      <w:ind w:left="2592" w:hanging="4032"/>
    </w:pPr>
  </w:style>
  <w:style w:type="paragraph" w:customStyle="1" w:styleId="p12">
    <w:name w:val="p12"/>
    <w:basedOn w:val="Normale"/>
    <w:rsid w:val="00FD68F8"/>
    <w:pPr>
      <w:spacing w:line="240" w:lineRule="atLeast"/>
    </w:pPr>
  </w:style>
  <w:style w:type="paragraph" w:customStyle="1" w:styleId="p13">
    <w:name w:val="p13"/>
    <w:basedOn w:val="Normale"/>
    <w:rsid w:val="00FD68F8"/>
    <w:pPr>
      <w:spacing w:line="240" w:lineRule="atLeast"/>
    </w:pPr>
  </w:style>
  <w:style w:type="paragraph" w:customStyle="1" w:styleId="p14">
    <w:name w:val="p14"/>
    <w:basedOn w:val="Normale"/>
    <w:rsid w:val="00FD68F8"/>
    <w:pPr>
      <w:spacing w:line="240" w:lineRule="atLeast"/>
    </w:pPr>
  </w:style>
  <w:style w:type="paragraph" w:customStyle="1" w:styleId="p15">
    <w:name w:val="p15"/>
    <w:basedOn w:val="Normale"/>
    <w:rsid w:val="00FD68F8"/>
    <w:pPr>
      <w:spacing w:line="240" w:lineRule="atLeast"/>
    </w:pPr>
  </w:style>
  <w:style w:type="paragraph" w:customStyle="1" w:styleId="p16">
    <w:name w:val="p16"/>
    <w:basedOn w:val="Normale"/>
    <w:rsid w:val="00FD68F8"/>
    <w:pPr>
      <w:spacing w:line="240" w:lineRule="atLeast"/>
      <w:ind w:left="1440" w:firstLine="288"/>
    </w:pPr>
  </w:style>
  <w:style w:type="paragraph" w:customStyle="1" w:styleId="p17">
    <w:name w:val="p17"/>
    <w:basedOn w:val="Normale"/>
    <w:rsid w:val="00FD68F8"/>
    <w:pPr>
      <w:tabs>
        <w:tab w:val="left" w:pos="460"/>
      </w:tabs>
      <w:spacing w:line="240" w:lineRule="atLeast"/>
    </w:pPr>
  </w:style>
  <w:style w:type="paragraph" w:customStyle="1" w:styleId="p18">
    <w:name w:val="p18"/>
    <w:basedOn w:val="Normale"/>
    <w:rsid w:val="00FD68F8"/>
    <w:pPr>
      <w:tabs>
        <w:tab w:val="left" w:pos="720"/>
      </w:tabs>
      <w:spacing w:line="240" w:lineRule="atLeast"/>
    </w:pPr>
  </w:style>
  <w:style w:type="paragraph" w:customStyle="1" w:styleId="c19">
    <w:name w:val="c19"/>
    <w:basedOn w:val="Normale"/>
    <w:rsid w:val="00FD68F8"/>
    <w:pPr>
      <w:spacing w:line="240" w:lineRule="atLeast"/>
      <w:jc w:val="center"/>
    </w:pPr>
  </w:style>
  <w:style w:type="paragraph" w:customStyle="1" w:styleId="p20">
    <w:name w:val="p20"/>
    <w:basedOn w:val="Normale"/>
    <w:rsid w:val="00FD68F8"/>
    <w:pPr>
      <w:tabs>
        <w:tab w:val="left" w:pos="720"/>
      </w:tabs>
      <w:spacing w:line="240" w:lineRule="atLeast"/>
    </w:pPr>
  </w:style>
  <w:style w:type="paragraph" w:styleId="Corpotesto">
    <w:name w:val="Body Text"/>
    <w:basedOn w:val="Normale"/>
    <w:rsid w:val="00FD68F8"/>
    <w:rPr>
      <w:i/>
      <w:iCs/>
    </w:rPr>
  </w:style>
  <w:style w:type="paragraph" w:styleId="Corpodeltesto2">
    <w:name w:val="Body Text 2"/>
    <w:basedOn w:val="Normale"/>
    <w:rsid w:val="00FD68F8"/>
    <w:pPr>
      <w:jc w:val="left"/>
    </w:pPr>
  </w:style>
  <w:style w:type="paragraph" w:styleId="Corpodeltesto3">
    <w:name w:val="Body Text 3"/>
    <w:basedOn w:val="Normale"/>
    <w:rsid w:val="00FD68F8"/>
    <w:pPr>
      <w:pBdr>
        <w:top w:val="single" w:sz="12" w:space="1" w:color="auto"/>
        <w:left w:val="single" w:sz="6" w:space="1" w:color="auto"/>
        <w:bottom w:val="single" w:sz="12" w:space="1" w:color="auto"/>
        <w:right w:val="single" w:sz="6" w:space="1" w:color="auto"/>
      </w:pBdr>
    </w:pPr>
    <w:rPr>
      <w:sz w:val="22"/>
    </w:rPr>
  </w:style>
  <w:style w:type="paragraph" w:styleId="Pidipagina">
    <w:name w:val="footer"/>
    <w:basedOn w:val="Normale"/>
    <w:link w:val="PidipaginaCarattere"/>
    <w:uiPriority w:val="99"/>
    <w:rsid w:val="00FD68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8F8"/>
  </w:style>
  <w:style w:type="paragraph" w:styleId="Testonotaapidipagina">
    <w:name w:val="footnote text"/>
    <w:basedOn w:val="Normale"/>
    <w:semiHidden/>
    <w:rsid w:val="00FD68F8"/>
    <w:rPr>
      <w:sz w:val="20"/>
    </w:rPr>
  </w:style>
  <w:style w:type="character" w:styleId="Rimandonotaapidipagina">
    <w:name w:val="footnote reference"/>
    <w:basedOn w:val="Carpredefinitoparagrafo"/>
    <w:semiHidden/>
    <w:rsid w:val="00FD68F8"/>
    <w:rPr>
      <w:vertAlign w:val="superscript"/>
    </w:rPr>
  </w:style>
  <w:style w:type="paragraph" w:styleId="Rientrocorpodeltesto">
    <w:name w:val="Body Text Indent"/>
    <w:basedOn w:val="Normale"/>
    <w:rsid w:val="00FD68F8"/>
    <w:pPr>
      <w:ind w:left="768" w:firstLine="672"/>
    </w:pPr>
    <w:rPr>
      <w:color w:val="3366FF"/>
    </w:rPr>
  </w:style>
  <w:style w:type="paragraph" w:styleId="Rientrocorpodeltesto2">
    <w:name w:val="Body Text Indent 2"/>
    <w:basedOn w:val="Normale"/>
    <w:rsid w:val="00FD68F8"/>
    <w:pPr>
      <w:ind w:left="768"/>
    </w:pPr>
  </w:style>
  <w:style w:type="paragraph" w:styleId="Rientrocorpodeltesto3">
    <w:name w:val="Body Text Indent 3"/>
    <w:basedOn w:val="Normale"/>
    <w:rsid w:val="00FD68F8"/>
    <w:pPr>
      <w:ind w:left="768"/>
    </w:pPr>
    <w:rPr>
      <w:color w:val="0000FF"/>
    </w:rPr>
  </w:style>
  <w:style w:type="paragraph" w:styleId="Intestazione">
    <w:name w:val="header"/>
    <w:basedOn w:val="Normale"/>
    <w:rsid w:val="00FD68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4B4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225"/>
    <w:rPr>
      <w:snapToGrid w:val="0"/>
      <w:sz w:val="24"/>
    </w:rPr>
  </w:style>
  <w:style w:type="paragraph" w:customStyle="1" w:styleId="xxmsonormal">
    <w:name w:val="x_x_msonormal"/>
    <w:basedOn w:val="Normale"/>
    <w:rsid w:val="00543DDC"/>
    <w:pPr>
      <w:widowControl/>
      <w:jc w:val="left"/>
    </w:pPr>
    <w:rPr>
      <w:rFonts w:ascii="Calibri" w:eastAsiaTheme="minorHAnsi" w:hAnsi="Calibri" w:cs="Calibri"/>
      <w:snapToGrid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43DD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4D39"/>
    <w:pPr>
      <w:widowControl/>
      <w:spacing w:before="100" w:beforeAutospacing="1" w:after="100" w:afterAutospacing="1"/>
      <w:jc w:val="left"/>
    </w:pPr>
    <w:rPr>
      <w:rFonts w:ascii="Calibri" w:eastAsiaTheme="minorHAnsi" w:hAnsi="Calibri" w:cs="Calibri"/>
      <w:snapToGrid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94D39"/>
    <w:rPr>
      <w:b/>
      <w:bCs/>
    </w:rPr>
  </w:style>
  <w:style w:type="character" w:styleId="Enfasicorsivo">
    <w:name w:val="Emphasis"/>
    <w:basedOn w:val="Carpredefinitoparagrafo"/>
    <w:uiPriority w:val="20"/>
    <w:qFormat/>
    <w:rsid w:val="00294D39"/>
    <w:rPr>
      <w:i/>
      <w:iCs/>
    </w:rPr>
  </w:style>
  <w:style w:type="paragraph" w:customStyle="1" w:styleId="Default">
    <w:name w:val="Default"/>
    <w:rsid w:val="00E77A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B05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misma.it/presentazione-della-quarta-edizione-del-bilancio-sociale-di-aiop-emilia-romagn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op-er.com" TargetMode="External"/><Relationship Id="rId1" Type="http://schemas.openxmlformats.org/officeDocument/2006/relationships/hyperlink" Target="mailto:press@aiop-er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NormalAB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BDFF-511D-4A91-BEF8-A6BEEA07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NormalAB</Template>
  <TotalTime>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SCRITTURA PRIVATA</vt:lpstr>
    </vt:vector>
  </TitlesOfParts>
  <Company>Studio Gestione Aziendale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SCRITTURA PRIVATA</dc:title>
  <dc:creator>Alberto</dc:creator>
  <cp:lastModifiedBy>Marina Castellano</cp:lastModifiedBy>
  <cp:revision>2</cp:revision>
  <cp:lastPrinted>2020-11-30T13:57:00Z</cp:lastPrinted>
  <dcterms:created xsi:type="dcterms:W3CDTF">2020-12-09T08:33:00Z</dcterms:created>
  <dcterms:modified xsi:type="dcterms:W3CDTF">2020-12-09T08:33:00Z</dcterms:modified>
</cp:coreProperties>
</file>